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3DBF9">
      <w:pPr>
        <w:widowControl w:val="0"/>
        <w:kinsoku/>
        <w:autoSpaceDE/>
        <w:autoSpaceDN/>
        <w:adjustRightInd/>
        <w:snapToGrid/>
        <w:spacing w:line="240" w:lineRule="auto"/>
        <w:jc w:val="both"/>
        <w:textAlignment w:val="auto"/>
        <w:rPr>
          <w:rFonts w:hint="eastAsia" w:ascii="仿宋" w:hAnsi="仿宋" w:eastAsia="仿宋" w:cs="Times New Roman"/>
          <w:snapToGrid/>
          <w:kern w:val="2"/>
          <w:sz w:val="28"/>
          <w:szCs w:val="28"/>
          <w:lang w:eastAsia="zh-CN"/>
        </w:rPr>
      </w:pPr>
    </w:p>
    <w:p w14:paraId="68DB8A80">
      <w:pPr>
        <w:pStyle w:val="2"/>
        <w:spacing w:line="251" w:lineRule="auto"/>
      </w:pPr>
    </w:p>
    <w:p w14:paraId="0AAE80E6">
      <w:pPr>
        <w:pStyle w:val="2"/>
        <w:spacing w:line="251" w:lineRule="auto"/>
      </w:pPr>
    </w:p>
    <w:p w14:paraId="26AF5E7A">
      <w:pPr>
        <w:pStyle w:val="2"/>
        <w:spacing w:line="252" w:lineRule="auto"/>
      </w:pPr>
    </w:p>
    <w:p w14:paraId="1318B4E7">
      <w:pPr>
        <w:pStyle w:val="2"/>
        <w:spacing w:line="252" w:lineRule="auto"/>
      </w:pPr>
    </w:p>
    <w:p w14:paraId="0992695E">
      <w:pPr>
        <w:pStyle w:val="2"/>
        <w:spacing w:line="252" w:lineRule="auto"/>
      </w:pPr>
    </w:p>
    <w:p w14:paraId="67BB94EF">
      <w:pPr>
        <w:pStyle w:val="2"/>
        <w:spacing w:line="252" w:lineRule="auto"/>
      </w:pPr>
    </w:p>
    <w:p w14:paraId="0DA04D35">
      <w:pPr>
        <w:pStyle w:val="2"/>
        <w:spacing w:line="252" w:lineRule="auto"/>
      </w:pPr>
    </w:p>
    <w:p w14:paraId="5B683534">
      <w:pPr>
        <w:pStyle w:val="2"/>
        <w:spacing w:line="252" w:lineRule="auto"/>
      </w:pPr>
    </w:p>
    <w:p w14:paraId="2FAB2598">
      <w:pPr>
        <w:pStyle w:val="2"/>
        <w:spacing w:line="252" w:lineRule="auto"/>
      </w:pPr>
    </w:p>
    <w:p w14:paraId="6784DA2D">
      <w:pPr>
        <w:pStyle w:val="2"/>
        <w:spacing w:line="252" w:lineRule="auto"/>
      </w:pPr>
    </w:p>
    <w:p w14:paraId="532FDFC3">
      <w:pPr>
        <w:pStyle w:val="2"/>
        <w:spacing w:line="252" w:lineRule="auto"/>
      </w:pPr>
    </w:p>
    <w:p w14:paraId="557ADE8E">
      <w:pPr>
        <w:pStyle w:val="2"/>
        <w:spacing w:line="252" w:lineRule="auto"/>
      </w:pPr>
    </w:p>
    <w:p w14:paraId="1F0A8FB6">
      <w:pPr>
        <w:pStyle w:val="2"/>
        <w:spacing w:line="252" w:lineRule="auto"/>
      </w:pPr>
    </w:p>
    <w:p w14:paraId="0DDF7C63">
      <w:pPr>
        <w:widowControl w:val="0"/>
        <w:kinsoku/>
        <w:autoSpaceDE/>
        <w:autoSpaceDN/>
        <w:adjustRightInd/>
        <w:snapToGrid/>
        <w:spacing w:line="240" w:lineRule="auto"/>
        <w:jc w:val="center"/>
        <w:textAlignment w:val="auto"/>
        <w:rPr>
          <w:rFonts w:hint="default" w:ascii="Times New Roman" w:hAnsi="Times New Roman" w:eastAsia="黑体" w:cs="Times New Roman"/>
          <w:snapToGrid/>
          <w:kern w:val="2"/>
          <w:sz w:val="44"/>
          <w:szCs w:val="44"/>
          <w:lang w:eastAsia="zh-CN"/>
        </w:rPr>
      </w:pPr>
      <w:r>
        <w:rPr>
          <w:rFonts w:hint="default" w:ascii="Times New Roman" w:hAnsi="Times New Roman" w:eastAsia="黑体" w:cs="Times New Roman"/>
          <w:snapToGrid/>
          <w:kern w:val="2"/>
          <w:sz w:val="44"/>
          <w:szCs w:val="44"/>
          <w:lang w:eastAsia="zh-CN"/>
        </w:rPr>
        <w:t>2023 年度</w:t>
      </w:r>
    </w:p>
    <w:p w14:paraId="48CD2C8A">
      <w:pPr>
        <w:widowControl w:val="0"/>
        <w:kinsoku/>
        <w:autoSpaceDE/>
        <w:autoSpaceDN/>
        <w:adjustRightInd/>
        <w:snapToGrid/>
        <w:spacing w:line="240" w:lineRule="auto"/>
        <w:jc w:val="center"/>
        <w:textAlignment w:val="auto"/>
        <w:rPr>
          <w:rFonts w:hint="default" w:ascii="Times New Roman" w:hAnsi="Times New Roman" w:eastAsia="黑体" w:cs="Times New Roman"/>
          <w:snapToGrid/>
          <w:kern w:val="2"/>
          <w:sz w:val="44"/>
          <w:szCs w:val="44"/>
          <w:lang w:eastAsia="zh-CN"/>
        </w:rPr>
      </w:pPr>
    </w:p>
    <w:p w14:paraId="3A4396E6">
      <w:pPr>
        <w:widowControl w:val="0"/>
        <w:kinsoku/>
        <w:autoSpaceDE/>
        <w:autoSpaceDN/>
        <w:adjustRightInd/>
        <w:snapToGrid/>
        <w:spacing w:line="240" w:lineRule="auto"/>
        <w:jc w:val="center"/>
        <w:textAlignment w:val="auto"/>
        <w:rPr>
          <w:rFonts w:ascii="仿宋" w:hAnsi="仿宋" w:eastAsia="仿宋" w:cs="Arial"/>
          <w:snapToGrid/>
          <w:kern w:val="2"/>
          <w:sz w:val="44"/>
          <w:szCs w:val="44"/>
          <w:lang w:eastAsia="zh-CN"/>
        </w:rPr>
      </w:pPr>
      <w:bookmarkStart w:id="0" w:name="_GoBack"/>
      <w:r>
        <w:rPr>
          <w:rFonts w:hint="eastAsia" w:ascii="Times New Roman" w:hAnsi="Times New Roman" w:eastAsia="黑体" w:cs="Times New Roman"/>
          <w:snapToGrid/>
          <w:kern w:val="2"/>
          <w:sz w:val="44"/>
          <w:szCs w:val="44"/>
          <w:lang w:val="en-US" w:eastAsia="zh-CN"/>
        </w:rPr>
        <w:t>长春兴隆综合保税区建设发展局</w:t>
      </w:r>
      <w:r>
        <w:rPr>
          <w:rFonts w:hint="default" w:ascii="Times New Roman" w:hAnsi="Times New Roman" w:eastAsia="黑体" w:cs="Times New Roman"/>
          <w:snapToGrid/>
          <w:kern w:val="2"/>
          <w:sz w:val="44"/>
          <w:szCs w:val="44"/>
          <w:lang w:eastAsia="zh-CN"/>
        </w:rPr>
        <w:t>部门决算</w:t>
      </w:r>
      <w:bookmarkEnd w:id="0"/>
    </w:p>
    <w:p w14:paraId="70AD9D92">
      <w:pPr>
        <w:pStyle w:val="2"/>
        <w:spacing w:line="242" w:lineRule="auto"/>
      </w:pPr>
    </w:p>
    <w:p w14:paraId="42362664">
      <w:pPr>
        <w:pStyle w:val="2"/>
        <w:spacing w:line="242" w:lineRule="auto"/>
      </w:pPr>
    </w:p>
    <w:p w14:paraId="0E38471B">
      <w:pPr>
        <w:pStyle w:val="2"/>
        <w:spacing w:line="242" w:lineRule="auto"/>
      </w:pPr>
    </w:p>
    <w:p w14:paraId="627C99B2">
      <w:pPr>
        <w:pStyle w:val="2"/>
        <w:spacing w:line="242" w:lineRule="auto"/>
      </w:pPr>
    </w:p>
    <w:p w14:paraId="28295F9D">
      <w:pPr>
        <w:pStyle w:val="2"/>
        <w:spacing w:line="242" w:lineRule="auto"/>
      </w:pPr>
    </w:p>
    <w:p w14:paraId="40E404CF">
      <w:pPr>
        <w:pStyle w:val="2"/>
        <w:spacing w:line="242" w:lineRule="auto"/>
      </w:pPr>
    </w:p>
    <w:p w14:paraId="2280869E">
      <w:pPr>
        <w:pStyle w:val="2"/>
        <w:spacing w:line="242" w:lineRule="auto"/>
      </w:pPr>
    </w:p>
    <w:p w14:paraId="3125350F">
      <w:pPr>
        <w:pStyle w:val="2"/>
        <w:spacing w:line="242" w:lineRule="auto"/>
      </w:pPr>
    </w:p>
    <w:p w14:paraId="095166B6">
      <w:pPr>
        <w:pStyle w:val="2"/>
        <w:spacing w:line="242" w:lineRule="auto"/>
      </w:pPr>
    </w:p>
    <w:p w14:paraId="748A281E">
      <w:pPr>
        <w:pStyle w:val="2"/>
        <w:spacing w:line="242" w:lineRule="auto"/>
      </w:pPr>
    </w:p>
    <w:p w14:paraId="0D766418">
      <w:pPr>
        <w:pStyle w:val="2"/>
        <w:spacing w:line="242" w:lineRule="auto"/>
      </w:pPr>
    </w:p>
    <w:p w14:paraId="22233022">
      <w:pPr>
        <w:pStyle w:val="2"/>
        <w:spacing w:line="243" w:lineRule="auto"/>
      </w:pPr>
    </w:p>
    <w:p w14:paraId="10C36739">
      <w:pPr>
        <w:pStyle w:val="2"/>
        <w:spacing w:line="243" w:lineRule="auto"/>
      </w:pPr>
    </w:p>
    <w:p w14:paraId="4E133DC4">
      <w:pPr>
        <w:pStyle w:val="2"/>
        <w:spacing w:line="243" w:lineRule="auto"/>
      </w:pPr>
    </w:p>
    <w:p w14:paraId="1981DA41">
      <w:pPr>
        <w:pStyle w:val="2"/>
        <w:spacing w:line="243" w:lineRule="auto"/>
      </w:pPr>
    </w:p>
    <w:p w14:paraId="5B27CFE4">
      <w:pPr>
        <w:pStyle w:val="2"/>
        <w:spacing w:line="243" w:lineRule="auto"/>
      </w:pPr>
    </w:p>
    <w:p w14:paraId="3125E1E0">
      <w:pPr>
        <w:pStyle w:val="2"/>
        <w:spacing w:line="243" w:lineRule="auto"/>
      </w:pPr>
    </w:p>
    <w:p w14:paraId="1294EB9A">
      <w:pPr>
        <w:pStyle w:val="2"/>
        <w:spacing w:line="243" w:lineRule="auto"/>
      </w:pPr>
    </w:p>
    <w:p w14:paraId="532D78F2">
      <w:pPr>
        <w:pStyle w:val="2"/>
        <w:spacing w:line="243" w:lineRule="auto"/>
      </w:pPr>
    </w:p>
    <w:p w14:paraId="0DDF80CA">
      <w:pPr>
        <w:pStyle w:val="2"/>
        <w:spacing w:line="243" w:lineRule="auto"/>
      </w:pPr>
    </w:p>
    <w:p w14:paraId="7047B3ED">
      <w:pPr>
        <w:widowControl w:val="0"/>
        <w:kinsoku/>
        <w:autoSpaceDE/>
        <w:autoSpaceDN/>
        <w:adjustRightInd/>
        <w:snapToGrid/>
        <w:spacing w:line="240" w:lineRule="auto"/>
        <w:jc w:val="center"/>
        <w:textAlignment w:val="auto"/>
        <w:rPr>
          <w:rFonts w:hint="default" w:ascii="仿宋" w:hAnsi="仿宋" w:eastAsia="仿宋" w:cs="Arial"/>
          <w:snapToGrid/>
          <w:kern w:val="2"/>
          <w:sz w:val="32"/>
          <w:szCs w:val="32"/>
          <w:lang w:eastAsia="zh-CN"/>
        </w:rPr>
      </w:pPr>
      <w:r>
        <w:rPr>
          <w:rFonts w:hint="default" w:ascii="Times New Roman" w:hAnsi="Times New Roman" w:eastAsia="仿宋" w:cs="Times New Roman"/>
          <w:snapToGrid/>
          <w:kern w:val="2"/>
          <w:sz w:val="32"/>
          <w:szCs w:val="32"/>
          <w:lang w:eastAsia="zh-CN"/>
        </w:rPr>
        <w:t xml:space="preserve">2024 </w:t>
      </w:r>
      <w:r>
        <w:rPr>
          <w:rFonts w:hint="default" w:ascii="仿宋" w:hAnsi="仿宋" w:eastAsia="仿宋" w:cs="Arial"/>
          <w:snapToGrid/>
          <w:kern w:val="2"/>
          <w:sz w:val="32"/>
          <w:szCs w:val="32"/>
          <w:lang w:eastAsia="zh-CN"/>
        </w:rPr>
        <w:t>年</w:t>
      </w:r>
      <w:r>
        <w:rPr>
          <w:rFonts w:hint="eastAsia" w:ascii="仿宋" w:hAnsi="仿宋" w:eastAsia="仿宋" w:cs="Arial"/>
          <w:snapToGrid/>
          <w:kern w:val="2"/>
          <w:sz w:val="32"/>
          <w:szCs w:val="32"/>
          <w:lang w:val="en-US" w:eastAsia="zh-CN"/>
        </w:rPr>
        <w:t>9</w:t>
      </w:r>
      <w:r>
        <w:rPr>
          <w:rFonts w:hint="default" w:ascii="仿宋" w:hAnsi="仿宋" w:eastAsia="仿宋" w:cs="Arial"/>
          <w:snapToGrid/>
          <w:kern w:val="2"/>
          <w:sz w:val="32"/>
          <w:szCs w:val="32"/>
          <w:lang w:eastAsia="zh-CN"/>
        </w:rPr>
        <w:t>月</w:t>
      </w:r>
      <w:r>
        <w:rPr>
          <w:rFonts w:hint="eastAsia" w:ascii="仿宋" w:hAnsi="仿宋" w:eastAsia="仿宋" w:cs="Arial"/>
          <w:snapToGrid/>
          <w:kern w:val="2"/>
          <w:sz w:val="32"/>
          <w:szCs w:val="32"/>
          <w:lang w:val="en-US" w:eastAsia="zh-CN"/>
        </w:rPr>
        <w:t>10</w:t>
      </w:r>
      <w:r>
        <w:rPr>
          <w:rFonts w:hint="default" w:ascii="仿宋" w:hAnsi="仿宋" w:eastAsia="仿宋" w:cs="Arial"/>
          <w:snapToGrid/>
          <w:kern w:val="2"/>
          <w:sz w:val="32"/>
          <w:szCs w:val="32"/>
          <w:lang w:eastAsia="zh-CN"/>
        </w:rPr>
        <w:t>日</w:t>
      </w:r>
    </w:p>
    <w:p w14:paraId="0E882818">
      <w:pPr>
        <w:widowControl w:val="0"/>
        <w:kinsoku/>
        <w:autoSpaceDE/>
        <w:autoSpaceDN/>
        <w:adjustRightInd/>
        <w:snapToGrid/>
        <w:spacing w:line="240" w:lineRule="auto"/>
        <w:jc w:val="center"/>
        <w:textAlignment w:val="auto"/>
        <w:rPr>
          <w:rFonts w:ascii="仿宋" w:hAnsi="仿宋" w:eastAsia="仿宋" w:cs="Arial"/>
          <w:snapToGrid/>
          <w:kern w:val="2"/>
          <w:sz w:val="44"/>
          <w:szCs w:val="44"/>
          <w:lang w:eastAsia="zh-CN"/>
        </w:rPr>
        <w:sectPr>
          <w:footerReference r:id="rId5" w:type="default"/>
          <w:pgSz w:w="11907" w:h="16839"/>
          <w:pgMar w:top="1431" w:right="1785" w:bottom="1153" w:left="1785" w:header="0" w:footer="965" w:gutter="0"/>
          <w:cols w:space="720" w:num="1"/>
        </w:sectPr>
      </w:pPr>
    </w:p>
    <w:p w14:paraId="3D3CFCE4">
      <w:pPr>
        <w:pStyle w:val="2"/>
        <w:spacing w:line="289" w:lineRule="auto"/>
      </w:pPr>
    </w:p>
    <w:p w14:paraId="1A1036E1">
      <w:pPr>
        <w:pStyle w:val="2"/>
        <w:spacing w:line="290" w:lineRule="auto"/>
      </w:pPr>
    </w:p>
    <w:p w14:paraId="0E07114E">
      <w:pPr>
        <w:spacing w:before="140" w:line="223" w:lineRule="auto"/>
        <w:ind w:left="3502"/>
        <w:outlineLvl w:val="0"/>
        <w:rPr>
          <w:rFonts w:ascii="仿宋" w:hAnsi="仿宋" w:eastAsia="仿宋" w:cs="仿宋"/>
          <w:sz w:val="43"/>
          <w:szCs w:val="43"/>
        </w:rPr>
      </w:pPr>
      <w:r>
        <w:rPr>
          <w:rFonts w:hint="eastAsia" w:ascii="仿宋" w:hAnsi="仿宋" w:eastAsia="仿宋" w:cs="Times New Roman"/>
          <w:snapToGrid/>
          <w:kern w:val="2"/>
          <w:sz w:val="44"/>
          <w:szCs w:val="22"/>
          <w:lang w:eastAsia="zh-CN"/>
        </w:rPr>
        <w:t>目   录</w:t>
      </w:r>
    </w:p>
    <w:p w14:paraId="082EF733">
      <w:pPr>
        <w:pStyle w:val="2"/>
        <w:spacing w:line="341" w:lineRule="auto"/>
      </w:pPr>
    </w:p>
    <w:p w14:paraId="4A5E629B">
      <w:pPr>
        <w:pStyle w:val="2"/>
        <w:spacing w:line="342" w:lineRule="auto"/>
      </w:pPr>
    </w:p>
    <w:p w14:paraId="0F84D3C6">
      <w:pPr>
        <w:spacing w:before="101" w:line="223" w:lineRule="auto"/>
        <w:ind w:left="49"/>
        <w:rPr>
          <w:rFonts w:hint="default" w:ascii="Times New Roman" w:hAnsi="Times New Roman" w:eastAsia="仿宋_GB2312" w:cs="Times New Roman"/>
          <w:sz w:val="31"/>
          <w:szCs w:val="31"/>
        </w:rPr>
      </w:pPr>
      <w:r>
        <w:rPr>
          <w:rFonts w:hint="default" w:ascii="Times New Roman" w:hAnsi="Times New Roman" w:eastAsia="仿宋_GB2312" w:cs="Times New Roman"/>
          <w:b/>
          <w:bCs/>
          <w:sz w:val="31"/>
          <w:szCs w:val="31"/>
        </w:rPr>
        <w:t>第一部分</w:t>
      </w:r>
      <w:r>
        <w:rPr>
          <w:rFonts w:hint="default" w:ascii="Times New Roman" w:hAnsi="Times New Roman" w:eastAsia="仿宋_GB2312" w:cs="Times New Roman"/>
          <w:spacing w:val="18"/>
          <w:sz w:val="31"/>
          <w:szCs w:val="31"/>
        </w:rPr>
        <w:t xml:space="preserve">  </w:t>
      </w:r>
      <w:r>
        <w:rPr>
          <w:rFonts w:hint="default" w:ascii="Times New Roman" w:hAnsi="Times New Roman" w:eastAsia="仿宋_GB2312" w:cs="Times New Roman"/>
          <w:b/>
          <w:bCs/>
          <w:sz w:val="31"/>
          <w:szCs w:val="31"/>
        </w:rPr>
        <w:t>部门概况</w:t>
      </w:r>
    </w:p>
    <w:p w14:paraId="51ACD4E0">
      <w:pPr>
        <w:spacing w:before="249" w:line="223" w:lineRule="auto"/>
        <w:ind w:left="40"/>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一、部门职责</w:t>
      </w:r>
    </w:p>
    <w:p w14:paraId="679EFD48">
      <w:pPr>
        <w:spacing w:before="250" w:line="222" w:lineRule="auto"/>
        <w:ind w:left="45"/>
        <w:rPr>
          <w:rFonts w:hint="default" w:ascii="Times New Roman" w:hAnsi="Times New Roman" w:eastAsia="仿宋_GB2312" w:cs="Times New Roman"/>
          <w:sz w:val="31"/>
          <w:szCs w:val="31"/>
        </w:rPr>
      </w:pPr>
      <w:r>
        <w:rPr>
          <w:rFonts w:hint="default" w:ascii="Times New Roman" w:hAnsi="Times New Roman" w:eastAsia="仿宋_GB2312" w:cs="Times New Roman"/>
          <w:spacing w:val="7"/>
          <w:sz w:val="31"/>
          <w:szCs w:val="31"/>
        </w:rPr>
        <w:t>二、机构设置及部门决算单位构成</w:t>
      </w:r>
    </w:p>
    <w:p w14:paraId="35E42D2B">
      <w:pPr>
        <w:spacing w:before="250" w:line="223" w:lineRule="auto"/>
        <w:ind w:left="49"/>
        <w:outlineLvl w:val="1"/>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2"/>
          <w:sz w:val="31"/>
          <w:szCs w:val="31"/>
        </w:rPr>
        <w:t>第二部分</w:t>
      </w:r>
      <w:r>
        <w:rPr>
          <w:rFonts w:hint="default" w:ascii="Times New Roman" w:hAnsi="Times New Roman" w:eastAsia="仿宋_GB2312" w:cs="Times New Roman"/>
          <w:spacing w:val="2"/>
          <w:sz w:val="31"/>
          <w:szCs w:val="31"/>
        </w:rPr>
        <w:t xml:space="preserve"> </w:t>
      </w:r>
      <w:r>
        <w:rPr>
          <w:rFonts w:hint="default" w:ascii="Times New Roman" w:hAnsi="Times New Roman" w:eastAsia="仿宋_GB2312" w:cs="Times New Roman"/>
          <w:b/>
          <w:bCs/>
          <w:spacing w:val="2"/>
          <w:sz w:val="31"/>
          <w:szCs w:val="31"/>
        </w:rPr>
        <w:t>2023</w:t>
      </w:r>
      <w:r>
        <w:rPr>
          <w:rFonts w:hint="default" w:ascii="Times New Roman" w:hAnsi="Times New Roman" w:eastAsia="仿宋_GB2312" w:cs="Times New Roman"/>
          <w:spacing w:val="-36"/>
          <w:sz w:val="31"/>
          <w:szCs w:val="31"/>
        </w:rPr>
        <w:t xml:space="preserve"> </w:t>
      </w:r>
      <w:r>
        <w:rPr>
          <w:rFonts w:hint="default" w:ascii="Times New Roman" w:hAnsi="Times New Roman" w:eastAsia="仿宋_GB2312" w:cs="Times New Roman"/>
          <w:b/>
          <w:bCs/>
          <w:spacing w:val="2"/>
          <w:sz w:val="31"/>
          <w:szCs w:val="31"/>
        </w:rPr>
        <w:t>年度部门决算表</w:t>
      </w:r>
    </w:p>
    <w:p w14:paraId="4C3143EB">
      <w:pPr>
        <w:spacing w:before="250" w:line="223" w:lineRule="auto"/>
        <w:ind w:left="40"/>
        <w:rPr>
          <w:rFonts w:hint="default" w:ascii="Times New Roman" w:hAnsi="Times New Roman" w:eastAsia="仿宋_GB2312" w:cs="Times New Roman"/>
          <w:sz w:val="31"/>
          <w:szCs w:val="31"/>
        </w:rPr>
      </w:pPr>
      <w:r>
        <w:rPr>
          <w:rFonts w:hint="default" w:ascii="Times New Roman" w:hAnsi="Times New Roman" w:eastAsia="仿宋_GB2312" w:cs="Times New Roman"/>
          <w:spacing w:val="4"/>
          <w:sz w:val="31"/>
          <w:szCs w:val="31"/>
        </w:rPr>
        <w:t>一、收入支出决算总表</w:t>
      </w:r>
    </w:p>
    <w:p w14:paraId="6F6D8697">
      <w:pPr>
        <w:spacing w:before="250" w:line="223" w:lineRule="auto"/>
        <w:ind w:left="45"/>
        <w:rPr>
          <w:rFonts w:hint="default" w:ascii="Times New Roman" w:hAnsi="Times New Roman" w:eastAsia="仿宋_GB2312" w:cs="Times New Roman"/>
          <w:sz w:val="31"/>
          <w:szCs w:val="31"/>
        </w:rPr>
      </w:pPr>
      <w:r>
        <w:rPr>
          <w:rFonts w:hint="default" w:ascii="Times New Roman" w:hAnsi="Times New Roman" w:eastAsia="仿宋_GB2312" w:cs="Times New Roman"/>
          <w:spacing w:val="5"/>
          <w:sz w:val="31"/>
          <w:szCs w:val="31"/>
        </w:rPr>
        <w:t>二、收入决算表</w:t>
      </w:r>
    </w:p>
    <w:p w14:paraId="5ECAB0F3">
      <w:pPr>
        <w:spacing w:before="249" w:line="223" w:lineRule="auto"/>
        <w:ind w:left="44"/>
        <w:rPr>
          <w:rFonts w:hint="default" w:ascii="Times New Roman" w:hAnsi="Times New Roman" w:eastAsia="仿宋_GB2312" w:cs="Times New Roman"/>
          <w:sz w:val="31"/>
          <w:szCs w:val="31"/>
        </w:rPr>
      </w:pPr>
      <w:r>
        <w:rPr>
          <w:rFonts w:hint="default" w:ascii="Times New Roman" w:hAnsi="Times New Roman" w:eastAsia="仿宋_GB2312" w:cs="Times New Roman"/>
          <w:spacing w:val="5"/>
          <w:sz w:val="31"/>
          <w:szCs w:val="31"/>
        </w:rPr>
        <w:t>三、支出决算表</w:t>
      </w:r>
    </w:p>
    <w:p w14:paraId="43ABF01D">
      <w:pPr>
        <w:spacing w:before="250" w:line="223" w:lineRule="auto"/>
        <w:ind w:left="73"/>
        <w:rPr>
          <w:rFonts w:hint="default" w:ascii="Times New Roman" w:hAnsi="Times New Roman" w:eastAsia="仿宋_GB2312" w:cs="Times New Roman"/>
          <w:sz w:val="31"/>
          <w:szCs w:val="31"/>
        </w:rPr>
      </w:pPr>
      <w:r>
        <w:rPr>
          <w:rFonts w:hint="default" w:ascii="Times New Roman" w:hAnsi="Times New Roman" w:eastAsia="仿宋_GB2312" w:cs="Times New Roman"/>
          <w:spacing w:val="5"/>
          <w:sz w:val="31"/>
          <w:szCs w:val="31"/>
        </w:rPr>
        <w:t>四、财政拨款收入支出决算总表</w:t>
      </w:r>
    </w:p>
    <w:p w14:paraId="2D575C76">
      <w:pPr>
        <w:spacing w:before="249" w:line="223" w:lineRule="auto"/>
        <w:ind w:left="40"/>
        <w:rPr>
          <w:rFonts w:hint="default" w:ascii="Times New Roman" w:hAnsi="Times New Roman" w:eastAsia="仿宋_GB2312" w:cs="Times New Roman"/>
          <w:sz w:val="31"/>
          <w:szCs w:val="31"/>
        </w:rPr>
      </w:pPr>
      <w:r>
        <w:rPr>
          <w:rFonts w:hint="default" w:ascii="Times New Roman" w:hAnsi="Times New Roman" w:eastAsia="仿宋_GB2312" w:cs="Times New Roman"/>
          <w:spacing w:val="8"/>
          <w:sz w:val="31"/>
          <w:szCs w:val="31"/>
        </w:rPr>
        <w:t>五、一般公共预算财政拨款支出决算表</w:t>
      </w:r>
    </w:p>
    <w:p w14:paraId="611CC5AE">
      <w:pPr>
        <w:spacing w:before="250" w:line="223" w:lineRule="auto"/>
        <w:ind w:left="38"/>
        <w:rPr>
          <w:rFonts w:hint="default" w:ascii="Times New Roman" w:hAnsi="Times New Roman" w:eastAsia="仿宋_GB2312" w:cs="Times New Roman"/>
          <w:sz w:val="31"/>
          <w:szCs w:val="31"/>
        </w:rPr>
      </w:pPr>
      <w:r>
        <w:rPr>
          <w:rFonts w:hint="default" w:ascii="Times New Roman" w:hAnsi="Times New Roman" w:eastAsia="仿宋_GB2312" w:cs="Times New Roman"/>
          <w:spacing w:val="8"/>
          <w:sz w:val="31"/>
          <w:szCs w:val="31"/>
        </w:rPr>
        <w:t>六、一般公共预算财政拨款基本支出决算明细表</w:t>
      </w:r>
    </w:p>
    <w:p w14:paraId="1E63D3B1">
      <w:pPr>
        <w:spacing w:before="251" w:line="221" w:lineRule="auto"/>
        <w:ind w:left="41"/>
        <w:rPr>
          <w:rFonts w:hint="default" w:ascii="Times New Roman" w:hAnsi="Times New Roman" w:eastAsia="仿宋_GB2312" w:cs="Times New Roman"/>
          <w:sz w:val="31"/>
          <w:szCs w:val="31"/>
        </w:rPr>
      </w:pPr>
      <w:r>
        <w:rPr>
          <w:rFonts w:hint="default" w:ascii="Times New Roman" w:hAnsi="Times New Roman" w:eastAsia="仿宋_GB2312" w:cs="Times New Roman"/>
          <w:spacing w:val="7"/>
          <w:sz w:val="31"/>
          <w:szCs w:val="31"/>
        </w:rPr>
        <w:t>七、政府性基金预算财政拨款收入支出决算表</w:t>
      </w:r>
    </w:p>
    <w:p w14:paraId="4EE3F840">
      <w:pPr>
        <w:spacing w:before="252" w:line="223" w:lineRule="auto"/>
        <w:ind w:left="34"/>
        <w:rPr>
          <w:rFonts w:hint="default" w:ascii="Times New Roman" w:hAnsi="Times New Roman" w:eastAsia="仿宋_GB2312" w:cs="Times New Roman"/>
          <w:sz w:val="31"/>
          <w:szCs w:val="31"/>
        </w:rPr>
      </w:pPr>
      <w:r>
        <w:rPr>
          <w:rFonts w:hint="default" w:ascii="Times New Roman" w:hAnsi="Times New Roman" w:eastAsia="仿宋_GB2312" w:cs="Times New Roman"/>
          <w:spacing w:val="5"/>
          <w:sz w:val="31"/>
          <w:szCs w:val="31"/>
        </w:rPr>
        <w:t>八、</w:t>
      </w:r>
      <w:r>
        <w:rPr>
          <w:rFonts w:hint="default" w:ascii="Times New Roman" w:hAnsi="Times New Roman" w:eastAsia="仿宋_GB2312" w:cs="Times New Roman"/>
          <w:spacing w:val="-82"/>
          <w:sz w:val="31"/>
          <w:szCs w:val="31"/>
        </w:rPr>
        <w:t xml:space="preserve"> </w:t>
      </w:r>
      <w:r>
        <w:rPr>
          <w:rFonts w:hint="default" w:ascii="Times New Roman" w:hAnsi="Times New Roman" w:eastAsia="仿宋_GB2312" w:cs="Times New Roman"/>
          <w:spacing w:val="5"/>
          <w:sz w:val="31"/>
          <w:szCs w:val="31"/>
        </w:rPr>
        <w:t>国有资本经营预算财政拨款支出决算表</w:t>
      </w:r>
    </w:p>
    <w:p w14:paraId="6B9E8715">
      <w:pPr>
        <w:spacing w:before="249" w:line="223" w:lineRule="auto"/>
        <w:ind w:left="47"/>
        <w:rPr>
          <w:rFonts w:hint="default" w:ascii="Times New Roman" w:hAnsi="Times New Roman" w:eastAsia="仿宋_GB2312" w:cs="Times New Roman"/>
          <w:sz w:val="31"/>
          <w:szCs w:val="31"/>
        </w:rPr>
      </w:pPr>
      <w:r>
        <w:rPr>
          <w:rFonts w:hint="default" w:ascii="Times New Roman" w:hAnsi="Times New Roman" w:eastAsia="仿宋_GB2312" w:cs="Times New Roman"/>
          <w:spacing w:val="8"/>
          <w:sz w:val="31"/>
          <w:szCs w:val="31"/>
        </w:rPr>
        <w:t>九、财政拨款“三公”经费支出决算表</w:t>
      </w:r>
    </w:p>
    <w:p w14:paraId="1A9AC3F8">
      <w:pPr>
        <w:spacing w:before="250" w:line="223" w:lineRule="auto"/>
        <w:ind w:left="44"/>
        <w:rPr>
          <w:rFonts w:hint="default" w:ascii="Times New Roman" w:hAnsi="Times New Roman" w:eastAsia="仿宋_GB2312" w:cs="Times New Roman"/>
          <w:sz w:val="31"/>
          <w:szCs w:val="31"/>
        </w:rPr>
      </w:pPr>
      <w:r>
        <w:rPr>
          <w:rFonts w:hint="default" w:ascii="Times New Roman" w:hAnsi="Times New Roman" w:eastAsia="仿宋_GB2312" w:cs="Times New Roman"/>
          <w:spacing w:val="6"/>
          <w:sz w:val="31"/>
          <w:szCs w:val="31"/>
        </w:rPr>
        <w:t>十、部门预算项目支出绩效自评表</w:t>
      </w:r>
    </w:p>
    <w:p w14:paraId="574A9D86">
      <w:pPr>
        <w:spacing w:before="249" w:line="223" w:lineRule="auto"/>
        <w:ind w:left="49"/>
        <w:outlineLvl w:val="1"/>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3"/>
          <w:sz w:val="31"/>
          <w:szCs w:val="31"/>
        </w:rPr>
        <w:t>第三部分</w:t>
      </w:r>
      <w:r>
        <w:rPr>
          <w:rFonts w:hint="default" w:ascii="Times New Roman" w:hAnsi="Times New Roman" w:eastAsia="仿宋_GB2312" w:cs="Times New Roman"/>
          <w:spacing w:val="3"/>
          <w:sz w:val="31"/>
          <w:szCs w:val="31"/>
        </w:rPr>
        <w:t xml:space="preserve">  </w:t>
      </w:r>
      <w:r>
        <w:rPr>
          <w:rFonts w:hint="default" w:ascii="Times New Roman" w:hAnsi="Times New Roman" w:eastAsia="仿宋_GB2312" w:cs="Times New Roman"/>
          <w:b/>
          <w:bCs/>
          <w:spacing w:val="3"/>
          <w:sz w:val="31"/>
          <w:szCs w:val="31"/>
        </w:rPr>
        <w:t>2023</w:t>
      </w:r>
      <w:r>
        <w:rPr>
          <w:rFonts w:hint="default" w:ascii="Times New Roman" w:hAnsi="Times New Roman" w:eastAsia="仿宋_GB2312" w:cs="Times New Roman"/>
          <w:spacing w:val="-37"/>
          <w:sz w:val="31"/>
          <w:szCs w:val="31"/>
        </w:rPr>
        <w:t xml:space="preserve"> </w:t>
      </w:r>
      <w:r>
        <w:rPr>
          <w:rFonts w:hint="default" w:ascii="Times New Roman" w:hAnsi="Times New Roman" w:eastAsia="仿宋_GB2312" w:cs="Times New Roman"/>
          <w:b/>
          <w:bCs/>
          <w:spacing w:val="3"/>
          <w:sz w:val="31"/>
          <w:szCs w:val="31"/>
        </w:rPr>
        <w:t>年度部门决算情况说明</w:t>
      </w:r>
    </w:p>
    <w:p w14:paraId="1C42DA40">
      <w:pPr>
        <w:spacing w:before="250" w:line="223" w:lineRule="auto"/>
        <w:ind w:left="40"/>
        <w:rPr>
          <w:rFonts w:hint="default" w:ascii="Times New Roman" w:hAnsi="Times New Roman" w:eastAsia="仿宋_GB2312" w:cs="Times New Roman"/>
          <w:sz w:val="31"/>
          <w:szCs w:val="31"/>
        </w:rPr>
      </w:pPr>
      <w:r>
        <w:rPr>
          <w:rFonts w:hint="default" w:ascii="Times New Roman" w:hAnsi="Times New Roman" w:eastAsia="仿宋_GB2312" w:cs="Times New Roman"/>
          <w:spacing w:val="5"/>
          <w:sz w:val="31"/>
          <w:szCs w:val="31"/>
        </w:rPr>
        <w:t>一、收入支出决算总体情况说明</w:t>
      </w:r>
    </w:p>
    <w:p w14:paraId="5BBC2153">
      <w:pPr>
        <w:spacing w:before="250" w:line="223" w:lineRule="auto"/>
        <w:ind w:left="45"/>
        <w:rPr>
          <w:rFonts w:hint="default" w:ascii="Times New Roman" w:hAnsi="Times New Roman" w:eastAsia="仿宋_GB2312" w:cs="Times New Roman"/>
          <w:sz w:val="31"/>
          <w:szCs w:val="31"/>
        </w:rPr>
      </w:pPr>
      <w:r>
        <w:rPr>
          <w:rFonts w:hint="default" w:ascii="Times New Roman" w:hAnsi="Times New Roman" w:eastAsia="仿宋_GB2312" w:cs="Times New Roman"/>
          <w:spacing w:val="6"/>
          <w:sz w:val="31"/>
          <w:szCs w:val="31"/>
        </w:rPr>
        <w:t>二、收入决算情况说明</w:t>
      </w:r>
    </w:p>
    <w:p w14:paraId="6B956ABC">
      <w:pPr>
        <w:spacing w:before="250" w:line="223" w:lineRule="auto"/>
        <w:ind w:left="44"/>
        <w:rPr>
          <w:rFonts w:hint="default" w:ascii="Times New Roman" w:hAnsi="Times New Roman" w:eastAsia="仿宋_GB2312" w:cs="Times New Roman"/>
          <w:sz w:val="31"/>
          <w:szCs w:val="31"/>
        </w:rPr>
      </w:pPr>
      <w:r>
        <w:rPr>
          <w:rFonts w:hint="default" w:ascii="Times New Roman" w:hAnsi="Times New Roman" w:eastAsia="仿宋_GB2312" w:cs="Times New Roman"/>
          <w:spacing w:val="6"/>
          <w:sz w:val="31"/>
          <w:szCs w:val="31"/>
        </w:rPr>
        <w:t>三、支出决算情况说明</w:t>
      </w:r>
    </w:p>
    <w:p w14:paraId="192D2174">
      <w:pPr>
        <w:spacing w:before="249" w:line="223" w:lineRule="auto"/>
        <w:ind w:left="73"/>
        <w:rPr>
          <w:rFonts w:hint="default" w:ascii="Times New Roman" w:hAnsi="Times New Roman" w:eastAsia="仿宋_GB2312" w:cs="Times New Roman"/>
          <w:sz w:val="31"/>
          <w:szCs w:val="31"/>
        </w:rPr>
      </w:pPr>
      <w:r>
        <w:rPr>
          <w:rFonts w:hint="default" w:ascii="Times New Roman" w:hAnsi="Times New Roman" w:eastAsia="仿宋_GB2312" w:cs="Times New Roman"/>
          <w:spacing w:val="6"/>
          <w:sz w:val="31"/>
          <w:szCs w:val="31"/>
        </w:rPr>
        <w:t>四、财政拨款收入支出决算总体情况说明</w:t>
      </w:r>
    </w:p>
    <w:p w14:paraId="4D54A84B">
      <w:pPr>
        <w:spacing w:line="223" w:lineRule="auto"/>
        <w:rPr>
          <w:rFonts w:hint="default" w:ascii="Times New Roman" w:hAnsi="Times New Roman" w:eastAsia="仿宋_GB2312" w:cs="Times New Roman"/>
          <w:sz w:val="31"/>
          <w:szCs w:val="31"/>
        </w:rPr>
        <w:sectPr>
          <w:footerReference r:id="rId6" w:type="default"/>
          <w:pgSz w:w="11907" w:h="16839"/>
          <w:pgMar w:top="1431" w:right="1785" w:bottom="1153" w:left="1785" w:header="0" w:footer="965" w:gutter="0"/>
          <w:cols w:space="720" w:num="1"/>
        </w:sectPr>
      </w:pPr>
    </w:p>
    <w:p w14:paraId="207B2D5C">
      <w:pPr>
        <w:spacing w:before="159" w:line="223" w:lineRule="auto"/>
        <w:ind w:left="40"/>
        <w:rPr>
          <w:rFonts w:hint="default" w:ascii="Times New Roman" w:hAnsi="Times New Roman" w:eastAsia="仿宋_GB2312" w:cs="Times New Roman"/>
          <w:sz w:val="31"/>
          <w:szCs w:val="31"/>
        </w:rPr>
      </w:pPr>
      <w:r>
        <w:rPr>
          <w:rFonts w:hint="default" w:ascii="Times New Roman" w:hAnsi="Times New Roman" w:eastAsia="仿宋_GB2312" w:cs="Times New Roman"/>
          <w:spacing w:val="8"/>
          <w:sz w:val="31"/>
          <w:szCs w:val="31"/>
        </w:rPr>
        <w:t>五、一般公共预算财政拨款支出决算情况说明</w:t>
      </w:r>
    </w:p>
    <w:p w14:paraId="08B6DD6C">
      <w:pPr>
        <w:spacing w:before="249" w:line="223" w:lineRule="auto"/>
        <w:ind w:left="38"/>
        <w:rPr>
          <w:rFonts w:hint="default" w:ascii="Times New Roman" w:hAnsi="Times New Roman" w:eastAsia="仿宋_GB2312" w:cs="Times New Roman"/>
          <w:sz w:val="31"/>
          <w:szCs w:val="31"/>
        </w:rPr>
      </w:pPr>
      <w:r>
        <w:rPr>
          <w:rFonts w:hint="default" w:ascii="Times New Roman" w:hAnsi="Times New Roman" w:eastAsia="仿宋_GB2312" w:cs="Times New Roman"/>
          <w:spacing w:val="8"/>
          <w:sz w:val="31"/>
          <w:szCs w:val="31"/>
        </w:rPr>
        <w:t>六、一般公共预算财政拨款基本支出决算情况说明</w:t>
      </w:r>
    </w:p>
    <w:p w14:paraId="7206A447">
      <w:pPr>
        <w:spacing w:before="250" w:line="221" w:lineRule="auto"/>
        <w:ind w:left="41"/>
        <w:rPr>
          <w:rFonts w:hint="default" w:ascii="Times New Roman" w:hAnsi="Times New Roman" w:eastAsia="仿宋_GB2312" w:cs="Times New Roman"/>
          <w:sz w:val="31"/>
          <w:szCs w:val="31"/>
        </w:rPr>
      </w:pPr>
      <w:r>
        <w:rPr>
          <w:rFonts w:hint="default" w:ascii="Times New Roman" w:hAnsi="Times New Roman" w:eastAsia="仿宋_GB2312" w:cs="Times New Roman"/>
          <w:spacing w:val="8"/>
          <w:sz w:val="31"/>
          <w:szCs w:val="31"/>
        </w:rPr>
        <w:t>七、政府性基金预算财政拨款收入支出决算情况说明</w:t>
      </w:r>
    </w:p>
    <w:p w14:paraId="276FCB01">
      <w:pPr>
        <w:spacing w:before="251" w:line="223" w:lineRule="auto"/>
        <w:ind w:left="34"/>
        <w:rPr>
          <w:rFonts w:hint="default" w:ascii="Times New Roman" w:hAnsi="Times New Roman" w:eastAsia="仿宋_GB2312" w:cs="Times New Roman"/>
          <w:sz w:val="31"/>
          <w:szCs w:val="31"/>
        </w:rPr>
      </w:pPr>
      <w:r>
        <w:rPr>
          <w:rFonts w:hint="default" w:ascii="Times New Roman" w:hAnsi="Times New Roman" w:eastAsia="仿宋_GB2312" w:cs="Times New Roman"/>
          <w:spacing w:val="6"/>
          <w:sz w:val="31"/>
          <w:szCs w:val="31"/>
        </w:rPr>
        <w:t>八、</w:t>
      </w:r>
      <w:r>
        <w:rPr>
          <w:rFonts w:hint="default" w:ascii="Times New Roman" w:hAnsi="Times New Roman" w:eastAsia="仿宋_GB2312" w:cs="Times New Roman"/>
          <w:spacing w:val="-91"/>
          <w:sz w:val="31"/>
          <w:szCs w:val="31"/>
        </w:rPr>
        <w:t xml:space="preserve"> </w:t>
      </w:r>
      <w:r>
        <w:rPr>
          <w:rFonts w:hint="default" w:ascii="Times New Roman" w:hAnsi="Times New Roman" w:eastAsia="仿宋_GB2312" w:cs="Times New Roman"/>
          <w:spacing w:val="6"/>
          <w:sz w:val="31"/>
          <w:szCs w:val="31"/>
        </w:rPr>
        <w:t>国有资本经营预算财政拨款支出决算情况说明</w:t>
      </w:r>
    </w:p>
    <w:p w14:paraId="6A1262C6">
      <w:pPr>
        <w:spacing w:before="250" w:line="223" w:lineRule="auto"/>
        <w:ind w:left="47"/>
        <w:rPr>
          <w:rFonts w:hint="default" w:ascii="Times New Roman" w:hAnsi="Times New Roman" w:eastAsia="仿宋_GB2312" w:cs="Times New Roman"/>
          <w:sz w:val="31"/>
          <w:szCs w:val="31"/>
        </w:rPr>
      </w:pPr>
      <w:r>
        <w:rPr>
          <w:rFonts w:hint="default" w:ascii="Times New Roman" w:hAnsi="Times New Roman" w:eastAsia="仿宋_GB2312" w:cs="Times New Roman"/>
          <w:spacing w:val="8"/>
          <w:sz w:val="31"/>
          <w:szCs w:val="31"/>
        </w:rPr>
        <w:t>九、财政拨款“三公”经费支出决算情况说明</w:t>
      </w:r>
    </w:p>
    <w:p w14:paraId="50D60E09">
      <w:pPr>
        <w:spacing w:before="249" w:line="224" w:lineRule="auto"/>
        <w:ind w:left="44"/>
        <w:rPr>
          <w:rFonts w:hint="default" w:ascii="Times New Roman" w:hAnsi="Times New Roman" w:eastAsia="仿宋_GB2312" w:cs="Times New Roman"/>
          <w:sz w:val="31"/>
          <w:szCs w:val="31"/>
        </w:rPr>
      </w:pPr>
      <w:r>
        <w:rPr>
          <w:rFonts w:hint="default" w:ascii="Times New Roman" w:hAnsi="Times New Roman" w:eastAsia="仿宋_GB2312" w:cs="Times New Roman"/>
          <w:spacing w:val="6"/>
          <w:sz w:val="31"/>
          <w:szCs w:val="31"/>
        </w:rPr>
        <w:t>十、绩效评价情况说明</w:t>
      </w:r>
    </w:p>
    <w:p w14:paraId="3DE7D37C">
      <w:pPr>
        <w:spacing w:before="248" w:line="223" w:lineRule="auto"/>
        <w:ind w:left="44"/>
        <w:rPr>
          <w:rFonts w:hint="default" w:ascii="Times New Roman" w:hAnsi="Times New Roman" w:eastAsia="仿宋_GB2312" w:cs="Times New Roman"/>
          <w:sz w:val="31"/>
          <w:szCs w:val="31"/>
        </w:rPr>
      </w:pPr>
      <w:r>
        <w:rPr>
          <w:rFonts w:hint="default" w:ascii="Times New Roman" w:hAnsi="Times New Roman" w:eastAsia="仿宋_GB2312" w:cs="Times New Roman"/>
          <w:spacing w:val="7"/>
          <w:sz w:val="31"/>
          <w:szCs w:val="31"/>
        </w:rPr>
        <w:t>十一、其他重要事项情况说明</w:t>
      </w:r>
    </w:p>
    <w:p w14:paraId="0C42E65D">
      <w:pPr>
        <w:spacing w:before="250" w:line="224" w:lineRule="auto"/>
        <w:ind w:left="49"/>
        <w:rPr>
          <w:rFonts w:hint="default" w:ascii="Times New Roman" w:hAnsi="Times New Roman" w:eastAsia="仿宋_GB2312" w:cs="Times New Roman"/>
          <w:sz w:val="31"/>
          <w:szCs w:val="31"/>
        </w:rPr>
      </w:pPr>
      <w:r>
        <w:rPr>
          <w:rFonts w:hint="default" w:ascii="Times New Roman" w:hAnsi="Times New Roman" w:eastAsia="仿宋_GB2312" w:cs="Times New Roman"/>
          <w:b/>
          <w:bCs/>
          <w:sz w:val="31"/>
          <w:szCs w:val="31"/>
        </w:rPr>
        <w:t>第四部分</w:t>
      </w:r>
      <w:r>
        <w:rPr>
          <w:rFonts w:hint="default" w:ascii="Times New Roman" w:hAnsi="Times New Roman" w:eastAsia="仿宋_GB2312" w:cs="Times New Roman"/>
          <w:spacing w:val="18"/>
          <w:sz w:val="31"/>
          <w:szCs w:val="31"/>
        </w:rPr>
        <w:t xml:space="preserve">  </w:t>
      </w:r>
      <w:r>
        <w:rPr>
          <w:rFonts w:hint="default" w:ascii="Times New Roman" w:hAnsi="Times New Roman" w:eastAsia="仿宋_GB2312" w:cs="Times New Roman"/>
          <w:b/>
          <w:bCs/>
          <w:sz w:val="31"/>
          <w:szCs w:val="31"/>
        </w:rPr>
        <w:t>名词解释</w:t>
      </w:r>
    </w:p>
    <w:p w14:paraId="3D847356">
      <w:pPr>
        <w:spacing w:line="224" w:lineRule="auto"/>
        <w:rPr>
          <w:rFonts w:hint="default" w:ascii="Times New Roman" w:hAnsi="Times New Roman" w:eastAsia="仿宋_GB2312" w:cs="Times New Roman"/>
          <w:sz w:val="31"/>
          <w:szCs w:val="31"/>
        </w:rPr>
        <w:sectPr>
          <w:footerReference r:id="rId7" w:type="default"/>
          <w:pgSz w:w="11907" w:h="16839"/>
          <w:pgMar w:top="1431" w:right="1785" w:bottom="1153" w:left="1785" w:header="0" w:footer="965" w:gutter="0"/>
          <w:cols w:space="720" w:num="1"/>
        </w:sectPr>
      </w:pPr>
    </w:p>
    <w:p w14:paraId="14FF0C77">
      <w:pPr>
        <w:pStyle w:val="2"/>
        <w:spacing w:line="328" w:lineRule="auto"/>
      </w:pPr>
    </w:p>
    <w:p w14:paraId="37CB4587">
      <w:pPr>
        <w:pStyle w:val="2"/>
        <w:spacing w:line="328" w:lineRule="auto"/>
      </w:pPr>
    </w:p>
    <w:p w14:paraId="6C33A83B">
      <w:pPr>
        <w:spacing w:before="189" w:line="443" w:lineRule="exact"/>
        <w:ind w:left="2215"/>
        <w:outlineLvl w:val="0"/>
        <w:rPr>
          <w:rFonts w:hint="default" w:ascii="Times New Roman" w:hAnsi="Times New Roman" w:eastAsia="仿宋_GB2312" w:cs="Times New Roman"/>
          <w:b/>
          <w:bCs/>
          <w:sz w:val="44"/>
          <w:szCs w:val="44"/>
        </w:rPr>
      </w:pPr>
      <w:r>
        <w:rPr>
          <w:rFonts w:hint="default" w:ascii="Times New Roman" w:hAnsi="Times New Roman" w:eastAsia="仿宋_GB2312" w:cs="Times New Roman"/>
          <w:b/>
          <w:bCs/>
          <w:spacing w:val="1"/>
          <w:position w:val="-2"/>
          <w:sz w:val="44"/>
          <w:szCs w:val="44"/>
        </w:rPr>
        <w:t>第一部分</w:t>
      </w:r>
      <w:r>
        <w:rPr>
          <w:rFonts w:hint="default" w:ascii="Times New Roman" w:hAnsi="Times New Roman" w:eastAsia="仿宋_GB2312" w:cs="Times New Roman"/>
          <w:b/>
          <w:bCs/>
          <w:spacing w:val="14"/>
          <w:position w:val="-2"/>
          <w:sz w:val="44"/>
          <w:szCs w:val="44"/>
        </w:rPr>
        <w:t xml:space="preserve">   </w:t>
      </w:r>
      <w:r>
        <w:rPr>
          <w:rFonts w:hint="default" w:ascii="Times New Roman" w:hAnsi="Times New Roman" w:eastAsia="仿宋_GB2312" w:cs="Times New Roman"/>
          <w:b/>
          <w:bCs/>
          <w:spacing w:val="1"/>
          <w:position w:val="-2"/>
          <w:sz w:val="44"/>
          <w:szCs w:val="44"/>
        </w:rPr>
        <w:t>部门概况</w:t>
      </w:r>
    </w:p>
    <w:p w14:paraId="75A3F1F5">
      <w:pPr>
        <w:pStyle w:val="2"/>
        <w:spacing w:line="314" w:lineRule="auto"/>
        <w:rPr>
          <w:rFonts w:hint="default" w:ascii="Times New Roman" w:hAnsi="Times New Roman" w:eastAsia="仿宋_GB2312" w:cs="Times New Roman"/>
        </w:rPr>
      </w:pPr>
    </w:p>
    <w:p w14:paraId="4BF398BE">
      <w:pPr>
        <w:pStyle w:val="2"/>
        <w:spacing w:line="314" w:lineRule="auto"/>
        <w:rPr>
          <w:rFonts w:hint="default" w:ascii="Times New Roman" w:hAnsi="Times New Roman" w:eastAsia="仿宋_GB2312" w:cs="Times New Roman"/>
        </w:rPr>
      </w:pPr>
    </w:p>
    <w:p w14:paraId="37EC6FC1">
      <w:pPr>
        <w:pStyle w:val="2"/>
        <w:spacing w:line="315" w:lineRule="auto"/>
        <w:rPr>
          <w:rFonts w:hint="default" w:ascii="Times New Roman" w:hAnsi="Times New Roman" w:eastAsia="仿宋_GB2312" w:cs="Times New Roman"/>
        </w:rPr>
      </w:pPr>
    </w:p>
    <w:p w14:paraId="4A720885">
      <w:pPr>
        <w:spacing w:before="101" w:line="224" w:lineRule="auto"/>
        <w:ind w:left="751"/>
        <w:rPr>
          <w:rFonts w:hint="default" w:ascii="Times New Roman" w:hAnsi="Times New Roman" w:eastAsia="仿宋_GB2312" w:cs="Times New Roman"/>
          <w:b/>
          <w:bCs/>
          <w:sz w:val="31"/>
          <w:szCs w:val="31"/>
        </w:rPr>
      </w:pPr>
      <w:r>
        <w:rPr>
          <w:rFonts w:hint="default" w:ascii="Times New Roman" w:hAnsi="Times New Roman" w:eastAsia="仿宋_GB2312" w:cs="Times New Roman"/>
          <w:b/>
          <w:bCs/>
          <w:spacing w:val="7"/>
          <w:sz w:val="31"/>
          <w:szCs w:val="31"/>
        </w:rPr>
        <w:t>一、部门主要职责</w:t>
      </w:r>
    </w:p>
    <w:p w14:paraId="78E30068">
      <w:pPr>
        <w:ind w:firstLine="640" w:firstLineChars="200"/>
        <w:rPr>
          <w:rFonts w:ascii="仿宋" w:hAnsi="仿宋" w:eastAsia="仿宋"/>
          <w:bCs/>
          <w:sz w:val="32"/>
        </w:rPr>
      </w:pPr>
      <w:r>
        <w:rPr>
          <w:rFonts w:hint="eastAsia" w:ascii="仿宋" w:hAnsi="仿宋" w:eastAsia="仿宋"/>
          <w:bCs/>
          <w:sz w:val="32"/>
        </w:rPr>
        <w:t>（一）参与综合保税区总体规划、分区规划及控制性详细规划以及市政基础设施与公共服务设施等专项规划的研究、编制工作。</w:t>
      </w:r>
    </w:p>
    <w:p w14:paraId="7B306BCE">
      <w:pPr>
        <w:ind w:firstLine="640" w:firstLineChars="200"/>
        <w:rPr>
          <w:rFonts w:hint="eastAsia" w:ascii="仿宋" w:hAnsi="仿宋" w:eastAsia="仿宋"/>
          <w:bCs/>
          <w:sz w:val="32"/>
        </w:rPr>
      </w:pPr>
      <w:r>
        <w:rPr>
          <w:rFonts w:hint="eastAsia" w:ascii="仿宋" w:hAnsi="仿宋" w:eastAsia="仿宋"/>
          <w:bCs/>
          <w:sz w:val="32"/>
        </w:rPr>
        <w:t>（二）组织或参与综合保税区重大建设项目的可行性研究论证工作。</w:t>
      </w:r>
    </w:p>
    <w:p w14:paraId="567174B1">
      <w:pPr>
        <w:ind w:firstLine="640" w:firstLineChars="200"/>
        <w:rPr>
          <w:rFonts w:hint="eastAsia" w:ascii="仿宋" w:hAnsi="仿宋" w:eastAsia="仿宋"/>
          <w:b/>
          <w:bCs/>
          <w:sz w:val="32"/>
        </w:rPr>
      </w:pPr>
      <w:r>
        <w:rPr>
          <w:rFonts w:hint="eastAsia" w:ascii="仿宋" w:hAnsi="仿宋" w:eastAsia="仿宋"/>
          <w:bCs/>
          <w:sz w:val="32"/>
        </w:rPr>
        <w:t>（三）负责编制综保区基础公建建设计划、基础设施维护计划。</w:t>
      </w:r>
    </w:p>
    <w:p w14:paraId="4CBE6236">
      <w:pPr>
        <w:ind w:firstLine="640" w:firstLineChars="200"/>
        <w:rPr>
          <w:rFonts w:hint="eastAsia" w:ascii="仿宋" w:hAnsi="仿宋" w:eastAsia="仿宋"/>
          <w:b/>
          <w:bCs/>
          <w:sz w:val="32"/>
        </w:rPr>
      </w:pPr>
      <w:r>
        <w:rPr>
          <w:rFonts w:hint="eastAsia" w:ascii="仿宋" w:hAnsi="仿宋" w:eastAsia="仿宋"/>
          <w:bCs/>
          <w:sz w:val="32"/>
        </w:rPr>
        <w:t>（四）负责编制综保区基础公建计划下达及验收、设计变更、签证管理。</w:t>
      </w:r>
    </w:p>
    <w:p w14:paraId="4E2381E1">
      <w:pPr>
        <w:ind w:firstLine="640" w:firstLineChars="200"/>
        <w:rPr>
          <w:rFonts w:hint="eastAsia" w:ascii="仿宋" w:hAnsi="仿宋" w:eastAsia="仿宋"/>
          <w:bCs/>
          <w:sz w:val="32"/>
        </w:rPr>
      </w:pPr>
      <w:r>
        <w:rPr>
          <w:rFonts w:hint="eastAsia" w:ascii="仿宋" w:hAnsi="仿宋" w:eastAsia="仿宋"/>
          <w:bCs/>
          <w:sz w:val="32"/>
        </w:rPr>
        <w:t>（五）负责参与拟订城市建设和项目储备中长期规划和年度计划。</w:t>
      </w:r>
    </w:p>
    <w:p w14:paraId="3B933702">
      <w:pPr>
        <w:ind w:firstLine="640" w:firstLineChars="200"/>
        <w:rPr>
          <w:rFonts w:hint="eastAsia" w:ascii="仿宋" w:hAnsi="仿宋" w:eastAsia="仿宋"/>
          <w:sz w:val="32"/>
        </w:rPr>
      </w:pPr>
      <w:r>
        <w:rPr>
          <w:rFonts w:hint="eastAsia" w:ascii="仿宋" w:hAnsi="仿宋" w:eastAsia="仿宋"/>
          <w:bCs/>
          <w:sz w:val="32"/>
        </w:rPr>
        <w:t>（六）负责综保区建设方面综合指导、监督、协调工作。</w:t>
      </w:r>
    </w:p>
    <w:p w14:paraId="36B5CA3F">
      <w:pPr>
        <w:spacing w:before="251" w:line="224" w:lineRule="auto"/>
        <w:ind w:left="672"/>
        <w:rPr>
          <w:rFonts w:hint="eastAsia" w:ascii="仿宋" w:hAnsi="仿宋" w:eastAsia="仿宋"/>
          <w:bCs/>
          <w:sz w:val="32"/>
        </w:rPr>
      </w:pPr>
      <w:r>
        <w:rPr>
          <w:rFonts w:hint="eastAsia" w:ascii="仿宋" w:hAnsi="仿宋" w:eastAsia="仿宋"/>
          <w:bCs/>
          <w:sz w:val="32"/>
        </w:rPr>
        <w:t>（七）承办党工委、管委会交办的其它工作。</w:t>
      </w:r>
    </w:p>
    <w:p w14:paraId="12184698">
      <w:pPr>
        <w:spacing w:before="251" w:line="224" w:lineRule="auto"/>
        <w:ind w:left="672"/>
        <w:rPr>
          <w:rFonts w:hint="default" w:ascii="Times New Roman" w:hAnsi="Times New Roman" w:eastAsia="仿宋_GB2312" w:cs="Times New Roman"/>
          <w:b/>
          <w:bCs/>
          <w:sz w:val="31"/>
          <w:szCs w:val="31"/>
        </w:rPr>
      </w:pPr>
      <w:r>
        <w:rPr>
          <w:rFonts w:hint="default" w:ascii="Times New Roman" w:hAnsi="Times New Roman" w:eastAsia="仿宋_GB2312" w:cs="Times New Roman"/>
          <w:b/>
          <w:bCs/>
          <w:spacing w:val="8"/>
          <w:sz w:val="31"/>
          <w:szCs w:val="31"/>
        </w:rPr>
        <w:t>二、机构设置及部门决算单位构成</w:t>
      </w:r>
    </w:p>
    <w:p w14:paraId="1A7CE6F4">
      <w:pPr>
        <w:spacing w:before="247" w:line="222" w:lineRule="auto"/>
        <w:ind w:right="9"/>
        <w:jc w:val="right"/>
        <w:rPr>
          <w:rFonts w:hint="default" w:ascii="Times New Roman" w:hAnsi="Times New Roman" w:eastAsia="仿宋_GB2312" w:cs="Times New Roman"/>
          <w:spacing w:val="6"/>
          <w:sz w:val="31"/>
          <w:szCs w:val="31"/>
        </w:rPr>
      </w:pPr>
      <w:r>
        <w:rPr>
          <w:rFonts w:hint="eastAsia" w:ascii="Times New Roman" w:hAnsi="Times New Roman" w:eastAsia="仿宋_GB2312" w:cs="Times New Roman"/>
          <w:spacing w:val="6"/>
          <w:sz w:val="31"/>
          <w:szCs w:val="31"/>
          <w:lang w:val="en-US" w:eastAsia="zh-CN"/>
        </w:rPr>
        <w:t xml:space="preserve">     </w:t>
      </w:r>
      <w:r>
        <w:rPr>
          <w:rFonts w:hint="default" w:ascii="Times New Roman" w:hAnsi="Times New Roman" w:eastAsia="仿宋_GB2312" w:cs="Times New Roman"/>
          <w:spacing w:val="6"/>
          <w:sz w:val="31"/>
          <w:szCs w:val="31"/>
        </w:rPr>
        <w:t>根据上述职责，</w:t>
      </w:r>
      <w:r>
        <w:rPr>
          <w:rFonts w:hint="eastAsia" w:ascii="Times New Roman" w:hAnsi="Times New Roman" w:eastAsia="仿宋_GB2312" w:cs="Times New Roman"/>
          <w:spacing w:val="6"/>
          <w:sz w:val="31"/>
          <w:szCs w:val="31"/>
          <w:lang w:val="en-US" w:eastAsia="zh-CN"/>
        </w:rPr>
        <w:t>长春兴隆综合保税区建设发展局</w:t>
      </w:r>
      <w:r>
        <w:rPr>
          <w:rFonts w:hint="default" w:ascii="Times New Roman" w:hAnsi="Times New Roman" w:eastAsia="仿宋_GB2312" w:cs="Times New Roman"/>
          <w:spacing w:val="-74"/>
          <w:sz w:val="31"/>
          <w:szCs w:val="31"/>
        </w:rPr>
        <w:t xml:space="preserve"> </w:t>
      </w:r>
      <w:r>
        <w:rPr>
          <w:rFonts w:hint="default" w:ascii="Times New Roman" w:hAnsi="Times New Roman" w:eastAsia="仿宋_GB2312" w:cs="Times New Roman"/>
          <w:spacing w:val="6"/>
          <w:sz w:val="31"/>
          <w:szCs w:val="31"/>
        </w:rPr>
        <w:t>内设</w:t>
      </w:r>
      <w:r>
        <w:rPr>
          <w:rFonts w:hint="eastAsia" w:ascii="Times New Roman" w:hAnsi="Times New Roman" w:eastAsia="仿宋_GB2312" w:cs="Times New Roman"/>
          <w:spacing w:val="6"/>
          <w:sz w:val="31"/>
          <w:szCs w:val="31"/>
          <w:lang w:val="en-US" w:eastAsia="zh-CN"/>
        </w:rPr>
        <w:t>2</w:t>
      </w:r>
      <w:r>
        <w:rPr>
          <w:rFonts w:hint="default" w:ascii="Times New Roman" w:hAnsi="Times New Roman" w:eastAsia="仿宋_GB2312" w:cs="Times New Roman"/>
          <w:spacing w:val="6"/>
          <w:sz w:val="31"/>
          <w:szCs w:val="31"/>
        </w:rPr>
        <w:t>个</w:t>
      </w:r>
    </w:p>
    <w:p w14:paraId="679C33F3">
      <w:pPr>
        <w:spacing w:before="247" w:line="222" w:lineRule="auto"/>
        <w:ind w:right="9"/>
        <w:jc w:val="both"/>
        <w:rPr>
          <w:rFonts w:hint="default" w:ascii="Times New Roman" w:hAnsi="Times New Roman" w:eastAsia="仿宋_GB2312" w:cs="Times New Roman"/>
          <w:sz w:val="31"/>
          <w:szCs w:val="31"/>
        </w:rPr>
      </w:pPr>
      <w:r>
        <w:rPr>
          <w:rFonts w:hint="eastAsia" w:ascii="Times New Roman" w:hAnsi="Times New Roman" w:eastAsia="仿宋_GB2312" w:cs="Times New Roman"/>
          <w:spacing w:val="-74"/>
          <w:sz w:val="31"/>
          <w:szCs w:val="31"/>
          <w:lang w:val="en-US" w:eastAsia="zh-CN"/>
        </w:rPr>
        <w:t>职能科室</w:t>
      </w:r>
      <w:r>
        <w:rPr>
          <w:rFonts w:hint="default" w:ascii="Times New Roman" w:hAnsi="Times New Roman" w:eastAsia="仿宋_GB2312" w:cs="Times New Roman"/>
          <w:spacing w:val="6"/>
          <w:sz w:val="31"/>
          <w:szCs w:val="31"/>
        </w:rPr>
        <w:t>，</w:t>
      </w:r>
      <w:r>
        <w:rPr>
          <w:rFonts w:hint="default" w:ascii="Times New Roman" w:hAnsi="Times New Roman" w:eastAsia="仿宋_GB2312" w:cs="Times New Roman"/>
          <w:spacing w:val="-12"/>
          <w:sz w:val="31"/>
          <w:szCs w:val="31"/>
        </w:rPr>
        <w:t>分别为</w:t>
      </w:r>
      <w:r>
        <w:rPr>
          <w:rFonts w:hint="eastAsia" w:ascii="Times New Roman" w:hAnsi="Times New Roman" w:eastAsia="仿宋_GB2312" w:cs="Times New Roman"/>
          <w:spacing w:val="6"/>
          <w:sz w:val="31"/>
          <w:szCs w:val="31"/>
          <w:lang w:val="en-US" w:eastAsia="zh-CN"/>
        </w:rPr>
        <w:t>城市建设科、城市管理科</w:t>
      </w:r>
      <w:r>
        <w:rPr>
          <w:rFonts w:hint="default" w:ascii="Times New Roman" w:hAnsi="Times New Roman" w:eastAsia="仿宋_GB2312" w:cs="Times New Roman"/>
          <w:spacing w:val="-12"/>
          <w:sz w:val="31"/>
          <w:szCs w:val="31"/>
        </w:rPr>
        <w:t>。</w:t>
      </w:r>
    </w:p>
    <w:p w14:paraId="07C4392B">
      <w:pPr>
        <w:spacing w:before="247" w:line="356" w:lineRule="auto"/>
        <w:ind w:left="54" w:right="12" w:firstLine="621"/>
        <w:rPr>
          <w:rFonts w:hint="default" w:ascii="Times New Roman" w:hAnsi="Times New Roman" w:eastAsia="仿宋_GB2312" w:cs="Times New Roman"/>
          <w:sz w:val="31"/>
          <w:szCs w:val="31"/>
        </w:rPr>
      </w:pPr>
      <w:r>
        <w:rPr>
          <w:rFonts w:hint="default" w:ascii="Times New Roman" w:hAnsi="Times New Roman" w:eastAsia="仿宋_GB2312" w:cs="Times New Roman"/>
          <w:spacing w:val="8"/>
          <w:sz w:val="31"/>
          <w:szCs w:val="31"/>
        </w:rPr>
        <w:t xml:space="preserve">纳入 </w:t>
      </w:r>
      <w:r>
        <w:rPr>
          <w:rFonts w:hint="default" w:ascii="Times New Roman" w:hAnsi="Times New Roman" w:eastAsia="仿宋_GB2312" w:cs="Times New Roman"/>
          <w:sz w:val="31"/>
          <w:szCs w:val="31"/>
        </w:rPr>
        <w:t>长春兴隆综合保税区建设发展局</w:t>
      </w:r>
      <w:r>
        <w:rPr>
          <w:rFonts w:hint="default" w:ascii="Times New Roman" w:hAnsi="Times New Roman" w:eastAsia="仿宋_GB2312" w:cs="Times New Roman"/>
          <w:spacing w:val="8"/>
          <w:sz w:val="31"/>
          <w:szCs w:val="31"/>
        </w:rPr>
        <w:t>（部门标准名称）2023 年度部门决算编制范</w:t>
      </w:r>
      <w:r>
        <w:rPr>
          <w:rFonts w:hint="default" w:ascii="Times New Roman" w:hAnsi="Times New Roman" w:eastAsia="仿宋_GB2312" w:cs="Times New Roman"/>
          <w:spacing w:val="4"/>
          <w:sz w:val="31"/>
          <w:szCs w:val="31"/>
        </w:rPr>
        <w:t xml:space="preserve"> </w:t>
      </w:r>
      <w:r>
        <w:rPr>
          <w:rFonts w:hint="default" w:ascii="Times New Roman" w:hAnsi="Times New Roman" w:eastAsia="仿宋_GB2312" w:cs="Times New Roman"/>
          <w:spacing w:val="-6"/>
          <w:sz w:val="31"/>
          <w:szCs w:val="31"/>
        </w:rPr>
        <w:t>围的单位包括：</w:t>
      </w:r>
    </w:p>
    <w:p w14:paraId="3B8C5255">
      <w:pPr>
        <w:spacing w:before="53" w:line="222" w:lineRule="auto"/>
        <w:ind w:left="691"/>
        <w:rPr>
          <w:rFonts w:hint="default" w:ascii="Times New Roman" w:hAnsi="Times New Roman" w:eastAsia="仿宋_GB2312" w:cs="Times New Roman"/>
          <w:sz w:val="31"/>
          <w:szCs w:val="31"/>
        </w:rPr>
      </w:pPr>
      <w:r>
        <w:rPr>
          <w:rFonts w:hint="default" w:ascii="Times New Roman" w:hAnsi="Times New Roman" w:eastAsia="仿宋_GB2312" w:cs="Times New Roman"/>
          <w:spacing w:val="7"/>
          <w:sz w:val="31"/>
          <w:szCs w:val="31"/>
        </w:rPr>
        <w:t>1.</w:t>
      </w:r>
      <w:r>
        <w:rPr>
          <w:rFonts w:hint="default" w:ascii="Times New Roman" w:hAnsi="Times New Roman" w:eastAsia="仿宋_GB2312" w:cs="Times New Roman"/>
          <w:sz w:val="31"/>
          <w:szCs w:val="31"/>
        </w:rPr>
        <w:t>长春兴隆综合保税区建设发展局</w:t>
      </w:r>
      <w:r>
        <w:rPr>
          <w:rFonts w:hint="default" w:ascii="Times New Roman" w:hAnsi="Times New Roman" w:eastAsia="仿宋_GB2312" w:cs="Times New Roman"/>
          <w:spacing w:val="7"/>
          <w:sz w:val="31"/>
          <w:szCs w:val="31"/>
        </w:rPr>
        <w:t>（部门标准名称）本级</w:t>
      </w:r>
    </w:p>
    <w:p w14:paraId="6DDAB2B9">
      <w:pPr>
        <w:pStyle w:val="2"/>
        <w:spacing w:line="446" w:lineRule="auto"/>
        <w:rPr>
          <w:rFonts w:hint="default" w:ascii="Times New Roman" w:hAnsi="Times New Roman" w:eastAsia="仿宋_GB2312" w:cs="Times New Roman"/>
        </w:rPr>
      </w:pPr>
    </w:p>
    <w:p w14:paraId="61A9CE26">
      <w:pPr>
        <w:pStyle w:val="2"/>
        <w:spacing w:line="328" w:lineRule="auto"/>
        <w:rPr>
          <w:rFonts w:hint="default" w:ascii="Times New Roman" w:hAnsi="Times New Roman" w:eastAsia="仿宋_GB2312" w:cs="Times New Roman"/>
        </w:rPr>
      </w:pPr>
    </w:p>
    <w:p w14:paraId="62A82386">
      <w:pPr>
        <w:pStyle w:val="2"/>
        <w:spacing w:line="328" w:lineRule="auto"/>
        <w:rPr>
          <w:rFonts w:hint="default" w:ascii="Times New Roman" w:hAnsi="Times New Roman" w:eastAsia="仿宋_GB2312" w:cs="Times New Roman"/>
        </w:rPr>
      </w:pPr>
    </w:p>
    <w:p w14:paraId="206459E7">
      <w:pPr>
        <w:spacing w:before="189" w:line="186" w:lineRule="auto"/>
        <w:ind w:left="1142"/>
        <w:rPr>
          <w:rFonts w:hint="default" w:ascii="Times New Roman" w:hAnsi="Times New Roman" w:eastAsia="仿宋_GB2312" w:cs="Times New Roman"/>
          <w:b/>
          <w:bCs/>
          <w:sz w:val="44"/>
          <w:szCs w:val="44"/>
        </w:rPr>
      </w:pPr>
      <w:r>
        <w:rPr>
          <w:rFonts w:hint="default" w:ascii="Times New Roman" w:hAnsi="Times New Roman" w:eastAsia="仿宋_GB2312" w:cs="Times New Roman"/>
          <w:b/>
          <w:bCs/>
          <w:sz w:val="44"/>
          <w:szCs w:val="44"/>
        </w:rPr>
        <w:t>第二部分</w:t>
      </w:r>
      <w:r>
        <w:rPr>
          <w:rFonts w:hint="default" w:ascii="Times New Roman" w:hAnsi="Times New Roman" w:eastAsia="仿宋_GB2312" w:cs="Times New Roman"/>
          <w:b/>
          <w:bCs/>
          <w:spacing w:val="111"/>
          <w:sz w:val="44"/>
          <w:szCs w:val="44"/>
        </w:rPr>
        <w:t xml:space="preserve"> </w:t>
      </w:r>
      <w:r>
        <w:rPr>
          <w:rFonts w:hint="default" w:ascii="Times New Roman" w:hAnsi="Times New Roman" w:eastAsia="仿宋_GB2312" w:cs="Times New Roman"/>
          <w:b/>
          <w:bCs/>
          <w:sz w:val="43"/>
          <w:szCs w:val="43"/>
        </w:rPr>
        <w:t>2023</w:t>
      </w:r>
      <w:r>
        <w:rPr>
          <w:rFonts w:hint="default" w:ascii="Times New Roman" w:hAnsi="Times New Roman" w:eastAsia="仿宋_GB2312" w:cs="Times New Roman"/>
          <w:b/>
          <w:bCs/>
          <w:spacing w:val="-103"/>
          <w:sz w:val="43"/>
          <w:szCs w:val="43"/>
        </w:rPr>
        <w:t xml:space="preserve"> </w:t>
      </w:r>
      <w:r>
        <w:rPr>
          <w:rFonts w:hint="default" w:ascii="Times New Roman" w:hAnsi="Times New Roman" w:eastAsia="仿宋_GB2312" w:cs="Times New Roman"/>
          <w:b/>
          <w:bCs/>
          <w:sz w:val="44"/>
          <w:szCs w:val="44"/>
        </w:rPr>
        <w:t>年度部门决算表</w:t>
      </w:r>
    </w:p>
    <w:p w14:paraId="32B56AFB">
      <w:pPr>
        <w:pStyle w:val="2"/>
        <w:spacing w:line="268" w:lineRule="auto"/>
        <w:rPr>
          <w:rFonts w:hint="default" w:ascii="Times New Roman" w:hAnsi="Times New Roman" w:eastAsia="仿宋_GB2312" w:cs="Times New Roman"/>
        </w:rPr>
      </w:pPr>
    </w:p>
    <w:p w14:paraId="49E4B6FC">
      <w:pPr>
        <w:pStyle w:val="2"/>
        <w:spacing w:line="268" w:lineRule="auto"/>
        <w:rPr>
          <w:rFonts w:hint="default" w:ascii="Times New Roman" w:hAnsi="Times New Roman" w:eastAsia="仿宋_GB2312" w:cs="Times New Roman"/>
        </w:rPr>
      </w:pPr>
    </w:p>
    <w:p w14:paraId="51C1472D">
      <w:pPr>
        <w:pStyle w:val="2"/>
        <w:spacing w:line="268" w:lineRule="auto"/>
        <w:rPr>
          <w:rFonts w:hint="default" w:ascii="Times New Roman" w:hAnsi="Times New Roman" w:eastAsia="仿宋_GB2312" w:cs="Times New Roman"/>
        </w:rPr>
      </w:pPr>
    </w:p>
    <w:p w14:paraId="2792FA92">
      <w:pPr>
        <w:numPr>
          <w:ilvl w:val="0"/>
          <w:numId w:val="1"/>
        </w:numPr>
        <w:spacing w:before="100" w:line="224" w:lineRule="auto"/>
        <w:ind w:left="672"/>
        <w:rPr>
          <w:rFonts w:hint="default" w:ascii="Times New Roman" w:hAnsi="Times New Roman" w:eastAsia="仿宋_GB2312" w:cs="Times New Roman"/>
          <w:b/>
          <w:bCs/>
          <w:spacing w:val="7"/>
          <w:sz w:val="31"/>
          <w:szCs w:val="31"/>
        </w:rPr>
      </w:pPr>
      <w:r>
        <w:rPr>
          <w:rFonts w:hint="default" w:ascii="Times New Roman" w:hAnsi="Times New Roman" w:eastAsia="仿宋_GB2312" w:cs="Times New Roman"/>
          <w:b/>
          <w:bCs/>
          <w:spacing w:val="7"/>
          <w:sz w:val="31"/>
          <w:szCs w:val="31"/>
        </w:rPr>
        <w:t>收入支出决算总表</w:t>
      </w:r>
    </w:p>
    <w:p w14:paraId="18C2EEED">
      <w:pPr>
        <w:numPr>
          <w:numId w:val="0"/>
        </w:numPr>
        <w:spacing w:before="100" w:line="224" w:lineRule="auto"/>
        <w:rPr>
          <w:rFonts w:hint="default" w:ascii="Times New Roman" w:hAnsi="Times New Roman" w:eastAsia="仿宋_GB2312" w:cs="Times New Roman"/>
          <w:sz w:val="31"/>
          <w:szCs w:val="31"/>
        </w:rPr>
        <w:sectPr>
          <w:footerReference r:id="rId8" w:type="default"/>
          <w:pgSz w:w="11907" w:h="16839"/>
          <w:pgMar w:top="1431" w:right="1785" w:bottom="1150" w:left="1785" w:header="0" w:footer="965" w:gutter="0"/>
          <w:cols w:space="720" w:num="1"/>
        </w:sectPr>
      </w:pPr>
      <w:r>
        <w:drawing>
          <wp:inline distT="0" distB="0" distL="114300" distR="114300">
            <wp:extent cx="5285740" cy="4509135"/>
            <wp:effectExtent l="0" t="0" r="1016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5285740" cy="4509135"/>
                    </a:xfrm>
                    <a:prstGeom prst="rect">
                      <a:avLst/>
                    </a:prstGeom>
                    <a:noFill/>
                    <a:ln>
                      <a:noFill/>
                    </a:ln>
                  </pic:spPr>
                </pic:pic>
              </a:graphicData>
            </a:graphic>
          </wp:inline>
        </w:drawing>
      </w:r>
    </w:p>
    <w:p w14:paraId="6A33CA36">
      <w:pPr>
        <w:pStyle w:val="2"/>
        <w:spacing w:line="339" w:lineRule="auto"/>
        <w:rPr>
          <w:rFonts w:hint="default" w:ascii="Times New Roman" w:hAnsi="Times New Roman" w:eastAsia="仿宋_GB2312" w:cs="Times New Roman"/>
        </w:rPr>
      </w:pPr>
    </w:p>
    <w:p w14:paraId="1329706A">
      <w:pPr>
        <w:pStyle w:val="2"/>
        <w:spacing w:line="340" w:lineRule="auto"/>
        <w:rPr>
          <w:rFonts w:hint="default" w:ascii="Times New Roman" w:hAnsi="Times New Roman" w:eastAsia="仿宋_GB2312" w:cs="Times New Roman"/>
        </w:rPr>
      </w:pPr>
    </w:p>
    <w:p w14:paraId="50FC7F63">
      <w:pPr>
        <w:spacing w:before="101" w:line="224" w:lineRule="auto"/>
        <w:ind w:left="672"/>
        <w:rPr>
          <w:rFonts w:hint="default" w:ascii="Times New Roman" w:hAnsi="Times New Roman" w:eastAsia="仿宋_GB2312" w:cs="Times New Roman"/>
          <w:b/>
          <w:bCs/>
          <w:sz w:val="31"/>
          <w:szCs w:val="31"/>
        </w:rPr>
      </w:pPr>
      <w:r>
        <w:rPr>
          <w:rFonts w:hint="default" w:ascii="Times New Roman" w:hAnsi="Times New Roman" w:eastAsia="仿宋_GB2312" w:cs="Times New Roman"/>
          <w:b/>
          <w:bCs/>
          <w:spacing w:val="7"/>
          <w:sz w:val="31"/>
          <w:szCs w:val="31"/>
        </w:rPr>
        <w:t>二、收入决算表</w:t>
      </w:r>
    </w:p>
    <w:p w14:paraId="6EC4E105">
      <w:pPr>
        <w:spacing w:before="209" w:line="5702" w:lineRule="exact"/>
        <w:ind w:firstLine="324"/>
        <w:rPr>
          <w:rFonts w:hint="default" w:ascii="Times New Roman" w:hAnsi="Times New Roman" w:eastAsia="仿宋_GB2312" w:cs="Times New Roman"/>
        </w:rPr>
      </w:pPr>
      <w:r>
        <w:drawing>
          <wp:inline distT="0" distB="0" distL="114300" distR="114300">
            <wp:extent cx="5288915" cy="3914775"/>
            <wp:effectExtent l="0" t="0" r="698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5288915" cy="3914775"/>
                    </a:xfrm>
                    <a:prstGeom prst="rect">
                      <a:avLst/>
                    </a:prstGeom>
                    <a:noFill/>
                    <a:ln>
                      <a:noFill/>
                    </a:ln>
                  </pic:spPr>
                </pic:pic>
              </a:graphicData>
            </a:graphic>
          </wp:inline>
        </w:drawing>
      </w:r>
    </w:p>
    <w:p w14:paraId="632CEC2E">
      <w:pPr>
        <w:pStyle w:val="2"/>
        <w:spacing w:line="261" w:lineRule="auto"/>
        <w:rPr>
          <w:rFonts w:hint="default" w:ascii="Times New Roman" w:hAnsi="Times New Roman" w:eastAsia="仿宋_GB2312" w:cs="Times New Roman"/>
        </w:rPr>
      </w:pPr>
    </w:p>
    <w:p w14:paraId="04C6C470">
      <w:pPr>
        <w:pStyle w:val="2"/>
        <w:spacing w:line="261" w:lineRule="auto"/>
        <w:rPr>
          <w:rFonts w:hint="default" w:ascii="Times New Roman" w:hAnsi="Times New Roman" w:eastAsia="仿宋_GB2312" w:cs="Times New Roman"/>
        </w:rPr>
      </w:pPr>
    </w:p>
    <w:p w14:paraId="1E550A27">
      <w:pPr>
        <w:pStyle w:val="2"/>
        <w:spacing w:line="262" w:lineRule="auto"/>
        <w:rPr>
          <w:rFonts w:hint="default" w:ascii="Times New Roman" w:hAnsi="Times New Roman" w:eastAsia="仿宋_GB2312" w:cs="Times New Roman"/>
        </w:rPr>
      </w:pPr>
    </w:p>
    <w:p w14:paraId="3EFC3841">
      <w:pPr>
        <w:spacing w:line="356" w:lineRule="auto"/>
        <w:rPr>
          <w:rFonts w:hint="default" w:ascii="Times New Roman" w:hAnsi="Times New Roman" w:eastAsia="仿宋_GB2312" w:cs="Times New Roman"/>
          <w:sz w:val="31"/>
          <w:szCs w:val="31"/>
        </w:rPr>
        <w:sectPr>
          <w:footerReference r:id="rId9" w:type="default"/>
          <w:pgSz w:w="11907" w:h="16839"/>
          <w:pgMar w:top="1431" w:right="1785" w:bottom="1153" w:left="1785" w:header="0" w:footer="965" w:gutter="0"/>
          <w:cols w:space="720" w:num="1"/>
        </w:sectPr>
      </w:pPr>
    </w:p>
    <w:p w14:paraId="420ACCAF">
      <w:pPr>
        <w:pStyle w:val="2"/>
        <w:spacing w:line="339" w:lineRule="auto"/>
        <w:rPr>
          <w:rFonts w:hint="default" w:ascii="Times New Roman" w:hAnsi="Times New Roman" w:eastAsia="仿宋_GB2312" w:cs="Times New Roman"/>
        </w:rPr>
      </w:pPr>
    </w:p>
    <w:p w14:paraId="58B61660">
      <w:pPr>
        <w:pStyle w:val="2"/>
        <w:spacing w:line="340" w:lineRule="auto"/>
        <w:rPr>
          <w:rFonts w:hint="default" w:ascii="Times New Roman" w:hAnsi="Times New Roman" w:eastAsia="仿宋_GB2312" w:cs="Times New Roman"/>
        </w:rPr>
      </w:pPr>
    </w:p>
    <w:p w14:paraId="667D9D5A">
      <w:pPr>
        <w:spacing w:before="101" w:line="224" w:lineRule="auto"/>
        <w:ind w:left="674"/>
        <w:rPr>
          <w:rFonts w:hint="default" w:ascii="Times New Roman" w:hAnsi="Times New Roman" w:eastAsia="仿宋_GB2312" w:cs="Times New Roman"/>
          <w:b/>
          <w:bCs/>
          <w:sz w:val="31"/>
          <w:szCs w:val="31"/>
        </w:rPr>
      </w:pPr>
      <w:r>
        <w:drawing>
          <wp:anchor distT="0" distB="0" distL="114300" distR="114300" simplePos="0" relativeHeight="251659264" behindDoc="0" locked="0" layoutInCell="1" allowOverlap="1">
            <wp:simplePos x="0" y="0"/>
            <wp:positionH relativeFrom="column">
              <wp:posOffset>87630</wp:posOffset>
            </wp:positionH>
            <wp:positionV relativeFrom="paragraph">
              <wp:posOffset>536575</wp:posOffset>
            </wp:positionV>
            <wp:extent cx="5285740" cy="4147820"/>
            <wp:effectExtent l="0" t="0" r="10160" b="508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9"/>
                    <a:stretch>
                      <a:fillRect/>
                    </a:stretch>
                  </pic:blipFill>
                  <pic:spPr>
                    <a:xfrm>
                      <a:off x="0" y="0"/>
                      <a:ext cx="5285740" cy="4147820"/>
                    </a:xfrm>
                    <a:prstGeom prst="rect">
                      <a:avLst/>
                    </a:prstGeom>
                    <a:noFill/>
                    <a:ln>
                      <a:noFill/>
                    </a:ln>
                  </pic:spPr>
                </pic:pic>
              </a:graphicData>
            </a:graphic>
          </wp:anchor>
        </w:drawing>
      </w:r>
      <w:r>
        <w:rPr>
          <w:rFonts w:hint="default" w:ascii="Times New Roman" w:hAnsi="Times New Roman" w:eastAsia="仿宋_GB2312" w:cs="Times New Roman"/>
          <w:b/>
          <w:bCs/>
          <w:spacing w:val="7"/>
          <w:sz w:val="31"/>
          <w:szCs w:val="31"/>
        </w:rPr>
        <w:t>三、支出决算表</w:t>
      </w:r>
    </w:p>
    <w:p w14:paraId="69AF45A2">
      <w:pPr>
        <w:pStyle w:val="2"/>
        <w:spacing w:line="339" w:lineRule="auto"/>
        <w:rPr>
          <w:rFonts w:hint="default" w:ascii="Times New Roman" w:hAnsi="Times New Roman" w:eastAsia="仿宋_GB2312" w:cs="Times New Roman"/>
        </w:rPr>
      </w:pPr>
    </w:p>
    <w:p w14:paraId="115056CC">
      <w:pPr>
        <w:pStyle w:val="2"/>
        <w:spacing w:line="340" w:lineRule="auto"/>
        <w:rPr>
          <w:rFonts w:hint="default" w:ascii="Times New Roman" w:hAnsi="Times New Roman" w:eastAsia="仿宋_GB2312" w:cs="Times New Roman"/>
        </w:rPr>
      </w:pPr>
    </w:p>
    <w:p w14:paraId="5F33C42E">
      <w:pPr>
        <w:spacing w:before="101" w:line="224" w:lineRule="auto"/>
        <w:ind w:left="686"/>
        <w:rPr>
          <w:rFonts w:hint="default" w:ascii="Times New Roman" w:hAnsi="Times New Roman" w:eastAsia="仿宋_GB2312" w:cs="Times New Roman"/>
          <w:b/>
          <w:bCs/>
          <w:spacing w:val="7"/>
          <w:sz w:val="31"/>
          <w:szCs w:val="31"/>
        </w:rPr>
      </w:pPr>
    </w:p>
    <w:p w14:paraId="4B718E1D">
      <w:pPr>
        <w:spacing w:before="101" w:line="224" w:lineRule="auto"/>
        <w:ind w:left="686"/>
        <w:rPr>
          <w:rFonts w:hint="default" w:ascii="Times New Roman" w:hAnsi="Times New Roman" w:eastAsia="仿宋_GB2312" w:cs="Times New Roman"/>
          <w:b/>
          <w:bCs/>
          <w:spacing w:val="7"/>
          <w:sz w:val="31"/>
          <w:szCs w:val="31"/>
        </w:rPr>
      </w:pPr>
    </w:p>
    <w:p w14:paraId="78993EBB">
      <w:pPr>
        <w:spacing w:before="101" w:line="224" w:lineRule="auto"/>
        <w:ind w:left="686"/>
        <w:rPr>
          <w:rFonts w:hint="default" w:ascii="Times New Roman" w:hAnsi="Times New Roman" w:eastAsia="仿宋_GB2312" w:cs="Times New Roman"/>
          <w:b/>
          <w:bCs/>
          <w:spacing w:val="7"/>
          <w:sz w:val="31"/>
          <w:szCs w:val="31"/>
        </w:rPr>
      </w:pPr>
    </w:p>
    <w:p w14:paraId="749EA489">
      <w:pPr>
        <w:spacing w:before="101" w:line="224" w:lineRule="auto"/>
        <w:ind w:left="686"/>
        <w:rPr>
          <w:rFonts w:hint="default" w:ascii="Times New Roman" w:hAnsi="Times New Roman" w:eastAsia="仿宋_GB2312" w:cs="Times New Roman"/>
          <w:b/>
          <w:bCs/>
          <w:spacing w:val="7"/>
          <w:sz w:val="31"/>
          <w:szCs w:val="31"/>
        </w:rPr>
      </w:pPr>
    </w:p>
    <w:p w14:paraId="7310A784">
      <w:pPr>
        <w:spacing w:before="101" w:line="224" w:lineRule="auto"/>
        <w:ind w:left="686"/>
        <w:rPr>
          <w:rFonts w:hint="default" w:ascii="Times New Roman" w:hAnsi="Times New Roman" w:eastAsia="仿宋_GB2312" w:cs="Times New Roman"/>
          <w:b/>
          <w:bCs/>
          <w:spacing w:val="7"/>
          <w:sz w:val="31"/>
          <w:szCs w:val="31"/>
        </w:rPr>
      </w:pPr>
    </w:p>
    <w:p w14:paraId="6F915A68">
      <w:pPr>
        <w:spacing w:before="101" w:line="224" w:lineRule="auto"/>
        <w:ind w:left="686"/>
        <w:rPr>
          <w:rFonts w:hint="default" w:ascii="Times New Roman" w:hAnsi="Times New Roman" w:eastAsia="仿宋_GB2312" w:cs="Times New Roman"/>
          <w:b/>
          <w:bCs/>
          <w:spacing w:val="7"/>
          <w:sz w:val="31"/>
          <w:szCs w:val="31"/>
        </w:rPr>
      </w:pPr>
    </w:p>
    <w:p w14:paraId="7A7B1338">
      <w:pPr>
        <w:spacing w:before="101" w:line="224" w:lineRule="auto"/>
        <w:ind w:left="686"/>
        <w:rPr>
          <w:rFonts w:hint="default" w:ascii="Times New Roman" w:hAnsi="Times New Roman" w:eastAsia="仿宋_GB2312" w:cs="Times New Roman"/>
          <w:b/>
          <w:bCs/>
          <w:spacing w:val="7"/>
          <w:sz w:val="31"/>
          <w:szCs w:val="31"/>
        </w:rPr>
      </w:pPr>
    </w:p>
    <w:p w14:paraId="60980665">
      <w:pPr>
        <w:spacing w:before="101" w:line="224" w:lineRule="auto"/>
        <w:ind w:left="686"/>
        <w:rPr>
          <w:rFonts w:hint="default" w:ascii="Times New Roman" w:hAnsi="Times New Roman" w:eastAsia="仿宋_GB2312" w:cs="Times New Roman"/>
          <w:b/>
          <w:bCs/>
          <w:spacing w:val="7"/>
          <w:sz w:val="31"/>
          <w:szCs w:val="31"/>
        </w:rPr>
      </w:pPr>
    </w:p>
    <w:p w14:paraId="5A2EAE1D">
      <w:pPr>
        <w:spacing w:before="101" w:line="224" w:lineRule="auto"/>
        <w:ind w:left="686"/>
        <w:rPr>
          <w:rFonts w:hint="default" w:ascii="Times New Roman" w:hAnsi="Times New Roman" w:eastAsia="仿宋_GB2312" w:cs="Times New Roman"/>
          <w:b/>
          <w:bCs/>
          <w:spacing w:val="7"/>
          <w:sz w:val="31"/>
          <w:szCs w:val="31"/>
        </w:rPr>
      </w:pPr>
    </w:p>
    <w:p w14:paraId="6176BCBE">
      <w:pPr>
        <w:spacing w:before="101" w:line="224" w:lineRule="auto"/>
        <w:ind w:left="686"/>
        <w:rPr>
          <w:rFonts w:hint="default" w:ascii="Times New Roman" w:hAnsi="Times New Roman" w:eastAsia="仿宋_GB2312" w:cs="Times New Roman"/>
          <w:b/>
          <w:bCs/>
          <w:spacing w:val="7"/>
          <w:sz w:val="31"/>
          <w:szCs w:val="31"/>
        </w:rPr>
      </w:pPr>
    </w:p>
    <w:p w14:paraId="18776FD4">
      <w:pPr>
        <w:spacing w:before="101" w:line="224" w:lineRule="auto"/>
        <w:ind w:left="686"/>
        <w:rPr>
          <w:rFonts w:hint="default" w:ascii="Times New Roman" w:hAnsi="Times New Roman" w:eastAsia="仿宋_GB2312" w:cs="Times New Roman"/>
          <w:b/>
          <w:bCs/>
          <w:spacing w:val="7"/>
          <w:sz w:val="31"/>
          <w:szCs w:val="31"/>
        </w:rPr>
      </w:pPr>
    </w:p>
    <w:p w14:paraId="75043B8C">
      <w:pPr>
        <w:spacing w:before="101" w:line="224" w:lineRule="auto"/>
        <w:ind w:left="686"/>
        <w:rPr>
          <w:rFonts w:hint="default" w:ascii="Times New Roman" w:hAnsi="Times New Roman" w:eastAsia="仿宋_GB2312" w:cs="Times New Roman"/>
          <w:b/>
          <w:bCs/>
          <w:spacing w:val="7"/>
          <w:sz w:val="31"/>
          <w:szCs w:val="31"/>
        </w:rPr>
      </w:pPr>
    </w:p>
    <w:p w14:paraId="1D6BEED3">
      <w:pPr>
        <w:spacing w:before="101" w:line="224" w:lineRule="auto"/>
        <w:ind w:left="686"/>
        <w:rPr>
          <w:rFonts w:hint="default" w:ascii="Times New Roman" w:hAnsi="Times New Roman" w:eastAsia="仿宋_GB2312" w:cs="Times New Roman"/>
          <w:b/>
          <w:bCs/>
          <w:spacing w:val="7"/>
          <w:sz w:val="31"/>
          <w:szCs w:val="31"/>
        </w:rPr>
      </w:pPr>
    </w:p>
    <w:p w14:paraId="25486EDA">
      <w:pPr>
        <w:spacing w:before="101" w:line="224" w:lineRule="auto"/>
        <w:ind w:left="686"/>
        <w:rPr>
          <w:rFonts w:hint="default" w:ascii="Times New Roman" w:hAnsi="Times New Roman" w:eastAsia="仿宋_GB2312" w:cs="Times New Roman"/>
          <w:b/>
          <w:bCs/>
          <w:sz w:val="31"/>
          <w:szCs w:val="31"/>
        </w:rPr>
      </w:pPr>
      <w:r>
        <w:rPr>
          <w:rFonts w:hint="default" w:ascii="Times New Roman" w:hAnsi="Times New Roman" w:eastAsia="仿宋_GB2312" w:cs="Times New Roman"/>
          <w:b/>
          <w:bCs/>
          <w:spacing w:val="7"/>
          <w:sz w:val="31"/>
          <w:szCs w:val="31"/>
        </w:rPr>
        <w:t>四、财政拨款收入支出决算总表</w:t>
      </w:r>
    </w:p>
    <w:p w14:paraId="6CEC9DF5">
      <w:pPr>
        <w:pStyle w:val="2"/>
        <w:spacing w:line="245" w:lineRule="auto"/>
        <w:rPr>
          <w:rFonts w:hint="default" w:ascii="Times New Roman" w:hAnsi="Times New Roman" w:eastAsia="仿宋_GB2312" w:cs="Times New Roman"/>
        </w:rPr>
      </w:pPr>
    </w:p>
    <w:p w14:paraId="7EA01902">
      <w:pPr>
        <w:spacing w:line="4378" w:lineRule="exact"/>
        <w:ind w:firstLine="14"/>
        <w:rPr>
          <w:rFonts w:hint="default" w:ascii="Times New Roman" w:hAnsi="Times New Roman" w:eastAsia="仿宋_GB2312" w:cs="Times New Roman"/>
        </w:rPr>
      </w:pPr>
      <w:r>
        <w:drawing>
          <wp:anchor distT="0" distB="0" distL="114300" distR="114300" simplePos="0" relativeHeight="251660288" behindDoc="0" locked="0" layoutInCell="1" allowOverlap="1">
            <wp:simplePos x="0" y="0"/>
            <wp:positionH relativeFrom="column">
              <wp:posOffset>52705</wp:posOffset>
            </wp:positionH>
            <wp:positionV relativeFrom="paragraph">
              <wp:posOffset>152400</wp:posOffset>
            </wp:positionV>
            <wp:extent cx="5293360" cy="4021455"/>
            <wp:effectExtent l="0" t="0" r="2540" b="1714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0"/>
                    <a:stretch>
                      <a:fillRect/>
                    </a:stretch>
                  </pic:blipFill>
                  <pic:spPr>
                    <a:xfrm>
                      <a:off x="0" y="0"/>
                      <a:ext cx="5293360" cy="4021455"/>
                    </a:xfrm>
                    <a:prstGeom prst="rect">
                      <a:avLst/>
                    </a:prstGeom>
                    <a:noFill/>
                    <a:ln>
                      <a:noFill/>
                    </a:ln>
                  </pic:spPr>
                </pic:pic>
              </a:graphicData>
            </a:graphic>
          </wp:anchor>
        </w:drawing>
      </w:r>
    </w:p>
    <w:p w14:paraId="20E7822C">
      <w:pPr>
        <w:pStyle w:val="2"/>
        <w:spacing w:line="273" w:lineRule="auto"/>
        <w:rPr>
          <w:rFonts w:hint="default" w:ascii="Times New Roman" w:hAnsi="Times New Roman" w:eastAsia="仿宋_GB2312" w:cs="Times New Roman"/>
        </w:rPr>
      </w:pPr>
    </w:p>
    <w:p w14:paraId="1F62562D">
      <w:pPr>
        <w:pStyle w:val="2"/>
        <w:spacing w:line="273" w:lineRule="auto"/>
        <w:rPr>
          <w:rFonts w:hint="default" w:ascii="Times New Roman" w:hAnsi="Times New Roman" w:eastAsia="仿宋_GB2312" w:cs="Times New Roman"/>
        </w:rPr>
      </w:pPr>
    </w:p>
    <w:p w14:paraId="2E3098EE">
      <w:pPr>
        <w:pStyle w:val="2"/>
        <w:spacing w:line="274" w:lineRule="auto"/>
        <w:rPr>
          <w:rFonts w:hint="default" w:ascii="Times New Roman" w:hAnsi="Times New Roman" w:eastAsia="仿宋_GB2312" w:cs="Times New Roman"/>
        </w:rPr>
      </w:pPr>
    </w:p>
    <w:p w14:paraId="68243E4A">
      <w:pPr>
        <w:spacing w:line="224" w:lineRule="auto"/>
        <w:rPr>
          <w:rFonts w:hint="default" w:ascii="Times New Roman" w:hAnsi="Times New Roman" w:eastAsia="仿宋_GB2312" w:cs="Times New Roman"/>
          <w:sz w:val="31"/>
          <w:szCs w:val="31"/>
        </w:rPr>
        <w:sectPr>
          <w:footerReference r:id="rId10" w:type="default"/>
          <w:pgSz w:w="11907" w:h="16839"/>
          <w:pgMar w:top="1431" w:right="1785" w:bottom="1153" w:left="1785" w:header="0" w:footer="965" w:gutter="0"/>
          <w:cols w:space="720" w:num="1"/>
        </w:sectPr>
      </w:pPr>
    </w:p>
    <w:p w14:paraId="0051ECBC">
      <w:pPr>
        <w:pStyle w:val="2"/>
        <w:spacing w:line="339" w:lineRule="auto"/>
        <w:rPr>
          <w:rFonts w:hint="default" w:ascii="Times New Roman" w:hAnsi="Times New Roman" w:eastAsia="仿宋_GB2312" w:cs="Times New Roman"/>
        </w:rPr>
      </w:pPr>
    </w:p>
    <w:p w14:paraId="3AEF3D11">
      <w:pPr>
        <w:pStyle w:val="2"/>
        <w:spacing w:line="339" w:lineRule="auto"/>
        <w:rPr>
          <w:rFonts w:hint="default" w:ascii="Times New Roman" w:hAnsi="Times New Roman" w:eastAsia="仿宋_GB2312" w:cs="Times New Roman"/>
        </w:rPr>
      </w:pPr>
    </w:p>
    <w:p w14:paraId="750606B0">
      <w:pPr>
        <w:spacing w:before="100" w:line="224" w:lineRule="auto"/>
        <w:ind w:left="676"/>
        <w:rPr>
          <w:rFonts w:hint="default" w:ascii="Times New Roman" w:hAnsi="Times New Roman" w:eastAsia="仿宋_GB2312" w:cs="Times New Roman"/>
          <w:b/>
          <w:bCs/>
          <w:sz w:val="31"/>
          <w:szCs w:val="31"/>
        </w:rPr>
      </w:pPr>
      <w:r>
        <w:drawing>
          <wp:anchor distT="0" distB="0" distL="114300" distR="114300" simplePos="0" relativeHeight="251661312" behindDoc="0" locked="0" layoutInCell="1" allowOverlap="1">
            <wp:simplePos x="0" y="0"/>
            <wp:positionH relativeFrom="column">
              <wp:posOffset>-1905</wp:posOffset>
            </wp:positionH>
            <wp:positionV relativeFrom="paragraph">
              <wp:posOffset>744855</wp:posOffset>
            </wp:positionV>
            <wp:extent cx="5280660" cy="2462530"/>
            <wp:effectExtent l="0" t="0" r="15240" b="1397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1"/>
                    <a:stretch>
                      <a:fillRect/>
                    </a:stretch>
                  </pic:blipFill>
                  <pic:spPr>
                    <a:xfrm>
                      <a:off x="0" y="0"/>
                      <a:ext cx="5280660" cy="2462530"/>
                    </a:xfrm>
                    <a:prstGeom prst="rect">
                      <a:avLst/>
                    </a:prstGeom>
                    <a:noFill/>
                    <a:ln>
                      <a:noFill/>
                    </a:ln>
                  </pic:spPr>
                </pic:pic>
              </a:graphicData>
            </a:graphic>
          </wp:anchor>
        </w:drawing>
      </w:r>
      <w:r>
        <w:rPr>
          <w:rFonts w:hint="default" w:ascii="Times New Roman" w:hAnsi="Times New Roman" w:eastAsia="仿宋_GB2312" w:cs="Times New Roman"/>
          <w:b/>
          <w:bCs/>
          <w:spacing w:val="8"/>
          <w:sz w:val="31"/>
          <w:szCs w:val="31"/>
        </w:rPr>
        <w:t>五、一般公共预算财政拨款支出决算表</w:t>
      </w:r>
    </w:p>
    <w:p w14:paraId="4403E113">
      <w:pPr>
        <w:spacing w:before="229" w:line="4102" w:lineRule="exact"/>
        <w:ind w:firstLine="14"/>
        <w:rPr>
          <w:rFonts w:hint="default" w:ascii="Times New Roman" w:hAnsi="Times New Roman" w:eastAsia="仿宋_GB2312" w:cs="Times New Roman"/>
        </w:rPr>
      </w:pPr>
    </w:p>
    <w:p w14:paraId="2E3F1303">
      <w:pPr>
        <w:pStyle w:val="2"/>
        <w:spacing w:line="268" w:lineRule="auto"/>
        <w:rPr>
          <w:rFonts w:hint="default" w:ascii="Times New Roman" w:hAnsi="Times New Roman" w:eastAsia="仿宋_GB2312" w:cs="Times New Roman"/>
        </w:rPr>
      </w:pPr>
    </w:p>
    <w:p w14:paraId="04B9DB53">
      <w:pPr>
        <w:pStyle w:val="2"/>
        <w:spacing w:line="268" w:lineRule="auto"/>
        <w:rPr>
          <w:rFonts w:hint="default" w:ascii="Times New Roman" w:hAnsi="Times New Roman" w:eastAsia="仿宋_GB2312" w:cs="Times New Roman"/>
        </w:rPr>
      </w:pPr>
    </w:p>
    <w:p w14:paraId="5A5BFEA7">
      <w:pPr>
        <w:pStyle w:val="2"/>
        <w:spacing w:line="268" w:lineRule="auto"/>
        <w:rPr>
          <w:rFonts w:hint="default" w:ascii="Times New Roman" w:hAnsi="Times New Roman" w:eastAsia="仿宋_GB2312" w:cs="Times New Roman"/>
        </w:rPr>
      </w:pPr>
    </w:p>
    <w:p w14:paraId="4C665D34">
      <w:pPr>
        <w:pStyle w:val="2"/>
        <w:spacing w:line="339" w:lineRule="auto"/>
        <w:rPr>
          <w:rFonts w:hint="default" w:ascii="Times New Roman" w:hAnsi="Times New Roman" w:eastAsia="仿宋_GB2312" w:cs="Times New Roman"/>
        </w:rPr>
      </w:pPr>
    </w:p>
    <w:p w14:paraId="01C155F0">
      <w:pPr>
        <w:pStyle w:val="2"/>
        <w:spacing w:line="339" w:lineRule="auto"/>
        <w:rPr>
          <w:rFonts w:hint="default" w:ascii="Times New Roman" w:hAnsi="Times New Roman" w:eastAsia="仿宋_GB2312" w:cs="Times New Roman"/>
        </w:rPr>
      </w:pPr>
    </w:p>
    <w:p w14:paraId="7E3900B4">
      <w:pPr>
        <w:spacing w:before="100" w:line="224" w:lineRule="auto"/>
        <w:ind w:left="677"/>
        <w:rPr>
          <w:rFonts w:hint="default" w:ascii="Times New Roman" w:hAnsi="Times New Roman" w:eastAsia="仿宋_GB2312" w:cs="Times New Roman"/>
          <w:b/>
          <w:bCs/>
          <w:spacing w:val="8"/>
          <w:sz w:val="31"/>
          <w:szCs w:val="31"/>
        </w:rPr>
      </w:pPr>
    </w:p>
    <w:p w14:paraId="69B0A22E">
      <w:pPr>
        <w:spacing w:before="100" w:line="224" w:lineRule="auto"/>
        <w:ind w:left="677"/>
        <w:rPr>
          <w:rFonts w:hint="default" w:ascii="Times New Roman" w:hAnsi="Times New Roman" w:eastAsia="仿宋_GB2312" w:cs="Times New Roman"/>
          <w:b/>
          <w:bCs/>
          <w:spacing w:val="8"/>
          <w:sz w:val="31"/>
          <w:szCs w:val="31"/>
        </w:rPr>
      </w:pPr>
    </w:p>
    <w:p w14:paraId="657B959B">
      <w:pPr>
        <w:spacing w:before="100" w:line="224" w:lineRule="auto"/>
        <w:ind w:left="677"/>
        <w:rPr>
          <w:rFonts w:hint="default" w:ascii="Times New Roman" w:hAnsi="Times New Roman" w:eastAsia="仿宋_GB2312" w:cs="Times New Roman"/>
          <w:b/>
          <w:bCs/>
          <w:spacing w:val="8"/>
          <w:sz w:val="31"/>
          <w:szCs w:val="31"/>
        </w:rPr>
      </w:pPr>
    </w:p>
    <w:p w14:paraId="30155794">
      <w:pPr>
        <w:spacing w:before="100" w:line="224" w:lineRule="auto"/>
        <w:ind w:left="677"/>
        <w:rPr>
          <w:rFonts w:hint="default" w:ascii="Times New Roman" w:hAnsi="Times New Roman" w:eastAsia="仿宋_GB2312" w:cs="Times New Roman"/>
          <w:b/>
          <w:bCs/>
          <w:spacing w:val="8"/>
          <w:sz w:val="31"/>
          <w:szCs w:val="31"/>
        </w:rPr>
      </w:pPr>
    </w:p>
    <w:p w14:paraId="12DDB82F">
      <w:pPr>
        <w:spacing w:before="100" w:line="224" w:lineRule="auto"/>
        <w:ind w:left="677"/>
        <w:rPr>
          <w:rFonts w:hint="default" w:ascii="Times New Roman" w:hAnsi="Times New Roman" w:eastAsia="仿宋_GB2312" w:cs="Times New Roman"/>
          <w:b/>
          <w:bCs/>
          <w:spacing w:val="8"/>
          <w:sz w:val="31"/>
          <w:szCs w:val="31"/>
        </w:rPr>
      </w:pPr>
    </w:p>
    <w:p w14:paraId="7CC8C369">
      <w:pPr>
        <w:spacing w:before="100" w:line="224" w:lineRule="auto"/>
        <w:ind w:left="677"/>
        <w:rPr>
          <w:rFonts w:hint="default" w:ascii="Times New Roman" w:hAnsi="Times New Roman" w:eastAsia="仿宋_GB2312" w:cs="Times New Roman"/>
          <w:b/>
          <w:bCs/>
          <w:spacing w:val="8"/>
          <w:sz w:val="31"/>
          <w:szCs w:val="31"/>
        </w:rPr>
      </w:pPr>
    </w:p>
    <w:p w14:paraId="44E3F693">
      <w:pPr>
        <w:spacing w:before="100" w:line="224" w:lineRule="auto"/>
        <w:ind w:left="677"/>
        <w:rPr>
          <w:rFonts w:hint="default" w:ascii="Times New Roman" w:hAnsi="Times New Roman" w:eastAsia="仿宋_GB2312" w:cs="Times New Roman"/>
          <w:b/>
          <w:bCs/>
          <w:sz w:val="31"/>
          <w:szCs w:val="31"/>
        </w:rPr>
      </w:pPr>
      <w:r>
        <w:drawing>
          <wp:anchor distT="0" distB="0" distL="114300" distR="114300" simplePos="0" relativeHeight="251662336" behindDoc="0" locked="0" layoutInCell="1" allowOverlap="1">
            <wp:simplePos x="0" y="0"/>
            <wp:positionH relativeFrom="column">
              <wp:posOffset>128905</wp:posOffset>
            </wp:positionH>
            <wp:positionV relativeFrom="paragraph">
              <wp:posOffset>443230</wp:posOffset>
            </wp:positionV>
            <wp:extent cx="5288280" cy="4047490"/>
            <wp:effectExtent l="0" t="0" r="7620" b="1016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2"/>
                    <a:stretch>
                      <a:fillRect/>
                    </a:stretch>
                  </pic:blipFill>
                  <pic:spPr>
                    <a:xfrm>
                      <a:off x="0" y="0"/>
                      <a:ext cx="5288280" cy="4047490"/>
                    </a:xfrm>
                    <a:prstGeom prst="rect">
                      <a:avLst/>
                    </a:prstGeom>
                    <a:noFill/>
                    <a:ln>
                      <a:noFill/>
                    </a:ln>
                  </pic:spPr>
                </pic:pic>
              </a:graphicData>
            </a:graphic>
          </wp:anchor>
        </w:drawing>
      </w:r>
      <w:r>
        <w:rPr>
          <w:rFonts w:hint="default" w:ascii="Times New Roman" w:hAnsi="Times New Roman" w:eastAsia="仿宋_GB2312" w:cs="Times New Roman"/>
          <w:b/>
          <w:bCs/>
          <w:spacing w:val="8"/>
          <w:sz w:val="31"/>
          <w:szCs w:val="31"/>
        </w:rPr>
        <w:t>六、一般公共预算财政拨款基本支出决算明细表</w:t>
      </w:r>
    </w:p>
    <w:p w14:paraId="73C20528">
      <w:pPr>
        <w:spacing w:before="234" w:line="5964" w:lineRule="exact"/>
        <w:ind w:firstLine="237"/>
        <w:rPr>
          <w:rFonts w:hint="default" w:ascii="Times New Roman" w:hAnsi="Times New Roman" w:eastAsia="仿宋_GB2312" w:cs="Times New Roman"/>
        </w:rPr>
      </w:pPr>
    </w:p>
    <w:p w14:paraId="228AE96A">
      <w:pPr>
        <w:pStyle w:val="2"/>
        <w:spacing w:line="270" w:lineRule="auto"/>
        <w:rPr>
          <w:rFonts w:hint="default" w:ascii="Times New Roman" w:hAnsi="Times New Roman" w:eastAsia="仿宋_GB2312" w:cs="Times New Roman"/>
        </w:rPr>
      </w:pPr>
    </w:p>
    <w:p w14:paraId="5F81CE1F">
      <w:pPr>
        <w:pStyle w:val="2"/>
        <w:spacing w:line="270" w:lineRule="auto"/>
        <w:rPr>
          <w:rFonts w:hint="default" w:ascii="Times New Roman" w:hAnsi="Times New Roman" w:eastAsia="仿宋_GB2312" w:cs="Times New Roman"/>
        </w:rPr>
      </w:pPr>
    </w:p>
    <w:p w14:paraId="1F646FA4">
      <w:pPr>
        <w:pStyle w:val="2"/>
        <w:spacing w:line="270" w:lineRule="auto"/>
        <w:rPr>
          <w:rFonts w:hint="default" w:ascii="Times New Roman" w:hAnsi="Times New Roman" w:eastAsia="仿宋_GB2312" w:cs="Times New Roman"/>
        </w:rPr>
      </w:pPr>
    </w:p>
    <w:p w14:paraId="73D93B62">
      <w:pPr>
        <w:pStyle w:val="2"/>
        <w:spacing w:line="339" w:lineRule="auto"/>
        <w:rPr>
          <w:rFonts w:hint="default" w:ascii="Times New Roman" w:hAnsi="Times New Roman" w:eastAsia="仿宋_GB2312" w:cs="Times New Roman"/>
        </w:rPr>
      </w:pPr>
    </w:p>
    <w:p w14:paraId="1B247048">
      <w:pPr>
        <w:pStyle w:val="2"/>
        <w:spacing w:line="340" w:lineRule="auto"/>
        <w:rPr>
          <w:rFonts w:hint="default" w:ascii="Times New Roman" w:hAnsi="Times New Roman" w:eastAsia="仿宋_GB2312" w:cs="Times New Roman"/>
        </w:rPr>
      </w:pPr>
      <w:r>
        <w:drawing>
          <wp:anchor distT="0" distB="0" distL="114300" distR="114300" simplePos="0" relativeHeight="251663360" behindDoc="0" locked="0" layoutInCell="1" allowOverlap="1">
            <wp:simplePos x="0" y="0"/>
            <wp:positionH relativeFrom="column">
              <wp:posOffset>119380</wp:posOffset>
            </wp:positionH>
            <wp:positionV relativeFrom="paragraph">
              <wp:posOffset>833120</wp:posOffset>
            </wp:positionV>
            <wp:extent cx="5283835" cy="2870835"/>
            <wp:effectExtent l="0" t="0" r="12065" b="571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3"/>
                    <a:stretch>
                      <a:fillRect/>
                    </a:stretch>
                  </pic:blipFill>
                  <pic:spPr>
                    <a:xfrm>
                      <a:off x="0" y="0"/>
                      <a:ext cx="5283835" cy="2870835"/>
                    </a:xfrm>
                    <a:prstGeom prst="rect">
                      <a:avLst/>
                    </a:prstGeom>
                    <a:noFill/>
                    <a:ln>
                      <a:noFill/>
                    </a:ln>
                  </pic:spPr>
                </pic:pic>
              </a:graphicData>
            </a:graphic>
          </wp:anchor>
        </w:drawing>
      </w:r>
    </w:p>
    <w:p w14:paraId="475F3972">
      <w:pPr>
        <w:spacing w:before="101" w:line="224" w:lineRule="auto"/>
        <w:ind w:left="666"/>
        <w:rPr>
          <w:rFonts w:hint="default" w:ascii="Times New Roman" w:hAnsi="Times New Roman" w:eastAsia="仿宋_GB2312" w:cs="Times New Roman"/>
          <w:b/>
          <w:bCs/>
          <w:sz w:val="31"/>
          <w:szCs w:val="31"/>
        </w:rPr>
      </w:pPr>
      <w:r>
        <w:rPr>
          <w:rFonts w:hint="default" w:ascii="Times New Roman" w:hAnsi="Times New Roman" w:eastAsia="仿宋_GB2312" w:cs="Times New Roman"/>
          <w:b/>
          <w:bCs/>
          <w:spacing w:val="8"/>
          <w:sz w:val="31"/>
          <w:szCs w:val="31"/>
        </w:rPr>
        <w:t>七、政府性基金预算财政拨款收入支出决算表</w:t>
      </w:r>
    </w:p>
    <w:p w14:paraId="707C75D1">
      <w:pPr>
        <w:spacing w:before="235" w:line="4714" w:lineRule="exact"/>
        <w:ind w:firstLine="240"/>
        <w:rPr>
          <w:rFonts w:hint="default" w:ascii="Times New Roman" w:hAnsi="Times New Roman" w:eastAsia="仿宋_GB2312" w:cs="Times New Roman"/>
        </w:rPr>
      </w:pPr>
    </w:p>
    <w:p w14:paraId="2BB86FB9">
      <w:pPr>
        <w:pStyle w:val="2"/>
        <w:spacing w:line="270" w:lineRule="auto"/>
        <w:rPr>
          <w:rFonts w:hint="default" w:ascii="Times New Roman" w:hAnsi="Times New Roman" w:eastAsia="仿宋_GB2312" w:cs="Times New Roman"/>
        </w:rPr>
      </w:pPr>
    </w:p>
    <w:p w14:paraId="1A56BE08">
      <w:pPr>
        <w:pStyle w:val="2"/>
        <w:spacing w:line="270" w:lineRule="auto"/>
        <w:rPr>
          <w:rFonts w:hint="default" w:ascii="Times New Roman" w:hAnsi="Times New Roman" w:eastAsia="仿宋_GB2312" w:cs="Times New Roman"/>
        </w:rPr>
      </w:pPr>
    </w:p>
    <w:p w14:paraId="1B7E8B2E">
      <w:pPr>
        <w:pStyle w:val="2"/>
        <w:spacing w:line="271" w:lineRule="auto"/>
        <w:rPr>
          <w:rFonts w:hint="default" w:ascii="Times New Roman" w:hAnsi="Times New Roman" w:eastAsia="仿宋_GB2312" w:cs="Times New Roman"/>
        </w:rPr>
      </w:pPr>
    </w:p>
    <w:p w14:paraId="6A65344F">
      <w:pPr>
        <w:pStyle w:val="2"/>
        <w:spacing w:line="339" w:lineRule="auto"/>
        <w:rPr>
          <w:rFonts w:hint="default" w:ascii="Times New Roman" w:hAnsi="Times New Roman" w:eastAsia="仿宋_GB2312" w:cs="Times New Roman"/>
        </w:rPr>
      </w:pPr>
    </w:p>
    <w:p w14:paraId="65275BF7">
      <w:pPr>
        <w:pStyle w:val="2"/>
        <w:spacing w:line="340" w:lineRule="auto"/>
        <w:rPr>
          <w:rFonts w:hint="default" w:ascii="Times New Roman" w:hAnsi="Times New Roman" w:eastAsia="仿宋_GB2312" w:cs="Times New Roman"/>
        </w:rPr>
      </w:pPr>
    </w:p>
    <w:p w14:paraId="192DCA33">
      <w:pPr>
        <w:spacing w:before="101" w:line="224" w:lineRule="auto"/>
        <w:ind w:left="667"/>
        <w:rPr>
          <w:rFonts w:hint="default" w:ascii="Times New Roman" w:hAnsi="Times New Roman" w:eastAsia="仿宋_GB2312" w:cs="Times New Roman"/>
          <w:b/>
          <w:bCs/>
          <w:spacing w:val="8"/>
          <w:sz w:val="31"/>
          <w:szCs w:val="31"/>
        </w:rPr>
      </w:pPr>
    </w:p>
    <w:p w14:paraId="0D150642">
      <w:pPr>
        <w:spacing w:before="101" w:line="224" w:lineRule="auto"/>
        <w:ind w:left="667"/>
        <w:rPr>
          <w:rFonts w:hint="default" w:ascii="Times New Roman" w:hAnsi="Times New Roman" w:eastAsia="仿宋_GB2312" w:cs="Times New Roman"/>
          <w:b/>
          <w:bCs/>
          <w:spacing w:val="8"/>
          <w:sz w:val="31"/>
          <w:szCs w:val="31"/>
        </w:rPr>
      </w:pPr>
    </w:p>
    <w:p w14:paraId="0A8E8935">
      <w:pPr>
        <w:spacing w:before="101" w:line="224" w:lineRule="auto"/>
        <w:ind w:left="667"/>
        <w:rPr>
          <w:rFonts w:hint="default" w:ascii="Times New Roman" w:hAnsi="Times New Roman" w:eastAsia="仿宋_GB2312" w:cs="Times New Roman"/>
          <w:b/>
          <w:bCs/>
          <w:spacing w:val="8"/>
          <w:sz w:val="31"/>
          <w:szCs w:val="31"/>
        </w:rPr>
      </w:pPr>
    </w:p>
    <w:p w14:paraId="300E6E93">
      <w:pPr>
        <w:spacing w:before="101" w:line="224" w:lineRule="auto"/>
        <w:ind w:left="667"/>
        <w:rPr>
          <w:rFonts w:hint="default" w:ascii="Times New Roman" w:hAnsi="Times New Roman" w:eastAsia="仿宋_GB2312" w:cs="Times New Roman"/>
          <w:b/>
          <w:bCs/>
          <w:sz w:val="31"/>
          <w:szCs w:val="31"/>
        </w:rPr>
      </w:pPr>
      <w:r>
        <w:rPr>
          <w:rFonts w:hint="default" w:ascii="Times New Roman" w:hAnsi="Times New Roman" w:eastAsia="仿宋_GB2312" w:cs="Times New Roman"/>
          <w:b/>
          <w:bCs/>
          <w:spacing w:val="8"/>
          <w:sz w:val="31"/>
          <w:szCs w:val="31"/>
        </w:rPr>
        <w:t>八、国有资本经营预算财政拨款支出决算表</w:t>
      </w:r>
    </w:p>
    <w:p w14:paraId="1E31B9B6">
      <w:pPr>
        <w:spacing w:before="182" w:line="4817" w:lineRule="exact"/>
        <w:ind w:firstLine="28"/>
        <w:rPr>
          <w:rFonts w:hint="default" w:ascii="Times New Roman" w:hAnsi="Times New Roman" w:eastAsia="仿宋_GB2312" w:cs="Times New Roman"/>
        </w:rPr>
      </w:pPr>
      <w:r>
        <w:drawing>
          <wp:inline distT="0" distB="0" distL="114300" distR="114300">
            <wp:extent cx="5283835" cy="2479675"/>
            <wp:effectExtent l="0" t="0" r="12065" b="158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4"/>
                    <a:stretch>
                      <a:fillRect/>
                    </a:stretch>
                  </pic:blipFill>
                  <pic:spPr>
                    <a:xfrm>
                      <a:off x="0" y="0"/>
                      <a:ext cx="5283835" cy="2479675"/>
                    </a:xfrm>
                    <a:prstGeom prst="rect">
                      <a:avLst/>
                    </a:prstGeom>
                    <a:noFill/>
                    <a:ln>
                      <a:noFill/>
                    </a:ln>
                  </pic:spPr>
                </pic:pic>
              </a:graphicData>
            </a:graphic>
          </wp:inline>
        </w:drawing>
      </w:r>
    </w:p>
    <w:p w14:paraId="046A3873">
      <w:pPr>
        <w:pStyle w:val="2"/>
        <w:spacing w:line="253" w:lineRule="auto"/>
        <w:rPr>
          <w:rFonts w:hint="default" w:ascii="Times New Roman" w:hAnsi="Times New Roman" w:eastAsia="仿宋_GB2312" w:cs="Times New Roman"/>
        </w:rPr>
      </w:pPr>
    </w:p>
    <w:p w14:paraId="39DE4651">
      <w:pPr>
        <w:pStyle w:val="2"/>
        <w:spacing w:line="253" w:lineRule="auto"/>
        <w:rPr>
          <w:rFonts w:hint="default" w:ascii="Times New Roman" w:hAnsi="Times New Roman" w:eastAsia="仿宋_GB2312" w:cs="Times New Roman"/>
        </w:rPr>
      </w:pPr>
    </w:p>
    <w:p w14:paraId="47900ABC">
      <w:pPr>
        <w:pStyle w:val="2"/>
        <w:spacing w:line="253" w:lineRule="auto"/>
        <w:rPr>
          <w:rFonts w:hint="default" w:ascii="Times New Roman" w:hAnsi="Times New Roman" w:eastAsia="仿宋_GB2312" w:cs="Times New Roman"/>
        </w:rPr>
      </w:pPr>
    </w:p>
    <w:p w14:paraId="09025D52">
      <w:pPr>
        <w:pStyle w:val="2"/>
        <w:spacing w:line="339" w:lineRule="auto"/>
        <w:rPr>
          <w:rFonts w:hint="default" w:ascii="Times New Roman" w:hAnsi="Times New Roman" w:eastAsia="仿宋_GB2312" w:cs="Times New Roman"/>
        </w:rPr>
      </w:pPr>
    </w:p>
    <w:p w14:paraId="3B174554">
      <w:pPr>
        <w:pStyle w:val="2"/>
        <w:spacing w:line="340" w:lineRule="auto"/>
        <w:rPr>
          <w:rFonts w:hint="default" w:ascii="Times New Roman" w:hAnsi="Times New Roman" w:eastAsia="仿宋_GB2312" w:cs="Times New Roman"/>
        </w:rPr>
      </w:pPr>
    </w:p>
    <w:p w14:paraId="1A4D9155">
      <w:pPr>
        <w:spacing w:before="101" w:line="224" w:lineRule="auto"/>
        <w:ind w:left="675"/>
        <w:rPr>
          <w:rFonts w:hint="default" w:ascii="Times New Roman" w:hAnsi="Times New Roman" w:eastAsia="仿宋_GB2312" w:cs="Times New Roman"/>
          <w:b/>
          <w:bCs/>
          <w:spacing w:val="8"/>
          <w:sz w:val="31"/>
          <w:szCs w:val="31"/>
        </w:rPr>
      </w:pPr>
    </w:p>
    <w:p w14:paraId="7624C268">
      <w:pPr>
        <w:spacing w:before="101" w:line="224" w:lineRule="auto"/>
        <w:ind w:left="675"/>
        <w:rPr>
          <w:rFonts w:hint="default" w:ascii="Times New Roman" w:hAnsi="Times New Roman" w:eastAsia="仿宋_GB2312" w:cs="Times New Roman"/>
          <w:b/>
          <w:bCs/>
          <w:spacing w:val="8"/>
          <w:sz w:val="31"/>
          <w:szCs w:val="31"/>
        </w:rPr>
      </w:pPr>
    </w:p>
    <w:p w14:paraId="68605DC9">
      <w:pPr>
        <w:spacing w:before="101" w:line="224" w:lineRule="auto"/>
        <w:ind w:left="675"/>
        <w:rPr>
          <w:rFonts w:hint="default" w:ascii="Times New Roman" w:hAnsi="Times New Roman" w:eastAsia="仿宋_GB2312" w:cs="Times New Roman"/>
          <w:b/>
          <w:bCs/>
          <w:spacing w:val="8"/>
          <w:sz w:val="31"/>
          <w:szCs w:val="31"/>
        </w:rPr>
      </w:pPr>
    </w:p>
    <w:p w14:paraId="727DC8FA">
      <w:pPr>
        <w:spacing w:before="101" w:line="224" w:lineRule="auto"/>
        <w:ind w:left="675"/>
        <w:rPr>
          <w:rFonts w:hint="default" w:ascii="Times New Roman" w:hAnsi="Times New Roman" w:eastAsia="仿宋_GB2312" w:cs="Times New Roman"/>
          <w:b/>
          <w:bCs/>
          <w:spacing w:val="8"/>
          <w:sz w:val="31"/>
          <w:szCs w:val="31"/>
        </w:rPr>
      </w:pPr>
    </w:p>
    <w:p w14:paraId="4E490F72">
      <w:pPr>
        <w:spacing w:before="101" w:line="224" w:lineRule="auto"/>
        <w:ind w:left="675"/>
        <w:rPr>
          <w:rFonts w:hint="default" w:ascii="Times New Roman" w:hAnsi="Times New Roman" w:eastAsia="仿宋_GB2312" w:cs="Times New Roman"/>
          <w:b/>
          <w:bCs/>
          <w:spacing w:val="8"/>
          <w:sz w:val="31"/>
          <w:szCs w:val="31"/>
        </w:rPr>
      </w:pPr>
    </w:p>
    <w:p w14:paraId="56F0D8B3">
      <w:pPr>
        <w:spacing w:before="101" w:line="224" w:lineRule="auto"/>
        <w:ind w:left="675"/>
        <w:rPr>
          <w:rFonts w:hint="default" w:ascii="Times New Roman" w:hAnsi="Times New Roman" w:eastAsia="仿宋_GB2312" w:cs="Times New Roman"/>
          <w:b/>
          <w:bCs/>
          <w:spacing w:val="8"/>
          <w:sz w:val="31"/>
          <w:szCs w:val="31"/>
        </w:rPr>
      </w:pPr>
    </w:p>
    <w:p w14:paraId="5C4B9851">
      <w:pPr>
        <w:spacing w:before="101" w:line="224" w:lineRule="auto"/>
        <w:ind w:left="675"/>
        <w:rPr>
          <w:rFonts w:hint="default" w:ascii="Times New Roman" w:hAnsi="Times New Roman" w:eastAsia="仿宋_GB2312" w:cs="Times New Roman"/>
          <w:b/>
          <w:bCs/>
          <w:spacing w:val="8"/>
          <w:sz w:val="31"/>
          <w:szCs w:val="31"/>
        </w:rPr>
      </w:pPr>
    </w:p>
    <w:p w14:paraId="1FB82C20">
      <w:pPr>
        <w:spacing w:before="101" w:line="224" w:lineRule="auto"/>
        <w:ind w:left="675"/>
        <w:rPr>
          <w:rFonts w:hint="default" w:ascii="Times New Roman" w:hAnsi="Times New Roman" w:eastAsia="仿宋_GB2312" w:cs="Times New Roman"/>
          <w:b/>
          <w:bCs/>
          <w:spacing w:val="8"/>
          <w:sz w:val="31"/>
          <w:szCs w:val="31"/>
        </w:rPr>
      </w:pPr>
    </w:p>
    <w:p w14:paraId="710B63AB">
      <w:pPr>
        <w:spacing w:before="101" w:line="224" w:lineRule="auto"/>
        <w:ind w:left="675"/>
        <w:rPr>
          <w:rFonts w:hint="default" w:ascii="Times New Roman" w:hAnsi="Times New Roman" w:eastAsia="仿宋_GB2312" w:cs="Times New Roman"/>
          <w:b/>
          <w:bCs/>
          <w:spacing w:val="8"/>
          <w:sz w:val="31"/>
          <w:szCs w:val="31"/>
        </w:rPr>
      </w:pPr>
    </w:p>
    <w:p w14:paraId="34B68B85">
      <w:pPr>
        <w:spacing w:before="101" w:line="224" w:lineRule="auto"/>
        <w:ind w:left="675"/>
        <w:rPr>
          <w:rFonts w:hint="default" w:ascii="Times New Roman" w:hAnsi="Times New Roman" w:eastAsia="仿宋_GB2312" w:cs="Times New Roman"/>
          <w:b/>
          <w:bCs/>
          <w:spacing w:val="8"/>
          <w:sz w:val="31"/>
          <w:szCs w:val="31"/>
        </w:rPr>
      </w:pPr>
    </w:p>
    <w:p w14:paraId="07E61CEC">
      <w:pPr>
        <w:spacing w:before="101" w:line="224" w:lineRule="auto"/>
        <w:ind w:left="675"/>
        <w:rPr>
          <w:rFonts w:hint="default" w:ascii="Times New Roman" w:hAnsi="Times New Roman" w:eastAsia="仿宋_GB2312" w:cs="Times New Roman"/>
          <w:b/>
          <w:bCs/>
          <w:spacing w:val="8"/>
          <w:sz w:val="31"/>
          <w:szCs w:val="31"/>
        </w:rPr>
      </w:pPr>
    </w:p>
    <w:p w14:paraId="1EEFB21C">
      <w:pPr>
        <w:spacing w:before="101" w:line="224" w:lineRule="auto"/>
        <w:ind w:left="675"/>
        <w:rPr>
          <w:rFonts w:hint="default" w:ascii="Times New Roman" w:hAnsi="Times New Roman" w:eastAsia="仿宋_GB2312" w:cs="Times New Roman"/>
          <w:b/>
          <w:bCs/>
          <w:spacing w:val="8"/>
          <w:sz w:val="31"/>
          <w:szCs w:val="31"/>
        </w:rPr>
      </w:pPr>
    </w:p>
    <w:p w14:paraId="5BF29F40">
      <w:pPr>
        <w:spacing w:before="101" w:line="224" w:lineRule="auto"/>
        <w:ind w:left="675"/>
        <w:rPr>
          <w:rFonts w:hint="default" w:ascii="Times New Roman" w:hAnsi="Times New Roman" w:eastAsia="仿宋_GB2312" w:cs="Times New Roman"/>
          <w:b/>
          <w:bCs/>
          <w:spacing w:val="8"/>
          <w:sz w:val="31"/>
          <w:szCs w:val="31"/>
        </w:rPr>
      </w:pPr>
    </w:p>
    <w:p w14:paraId="68FB46B3">
      <w:pPr>
        <w:spacing w:before="101" w:line="224" w:lineRule="auto"/>
        <w:ind w:left="675"/>
        <w:rPr>
          <w:rFonts w:hint="default" w:ascii="Times New Roman" w:hAnsi="Times New Roman" w:eastAsia="仿宋_GB2312" w:cs="Times New Roman"/>
          <w:b/>
          <w:bCs/>
          <w:spacing w:val="8"/>
          <w:sz w:val="31"/>
          <w:szCs w:val="31"/>
        </w:rPr>
      </w:pPr>
    </w:p>
    <w:p w14:paraId="34FA4C48">
      <w:pPr>
        <w:spacing w:before="101" w:line="224" w:lineRule="auto"/>
        <w:ind w:left="675"/>
        <w:rPr>
          <w:rFonts w:hint="default" w:ascii="Times New Roman" w:hAnsi="Times New Roman" w:eastAsia="仿宋_GB2312" w:cs="Times New Roman"/>
          <w:b/>
          <w:bCs/>
          <w:spacing w:val="8"/>
          <w:sz w:val="31"/>
          <w:szCs w:val="31"/>
        </w:rPr>
      </w:pPr>
    </w:p>
    <w:p w14:paraId="7C11F9FF">
      <w:pPr>
        <w:spacing w:before="101" w:line="224" w:lineRule="auto"/>
        <w:ind w:left="675"/>
        <w:rPr>
          <w:rFonts w:hint="default" w:ascii="Times New Roman" w:hAnsi="Times New Roman" w:eastAsia="仿宋_GB2312" w:cs="Times New Roman"/>
          <w:b/>
          <w:bCs/>
          <w:spacing w:val="8"/>
          <w:sz w:val="31"/>
          <w:szCs w:val="31"/>
        </w:rPr>
      </w:pPr>
    </w:p>
    <w:p w14:paraId="084FEDE8">
      <w:pPr>
        <w:spacing w:before="101" w:line="224" w:lineRule="auto"/>
        <w:ind w:left="675"/>
        <w:rPr>
          <w:rFonts w:hint="default" w:ascii="Times New Roman" w:hAnsi="Times New Roman" w:eastAsia="仿宋_GB2312" w:cs="Times New Roman"/>
          <w:b/>
          <w:bCs/>
          <w:spacing w:val="8"/>
          <w:sz w:val="31"/>
          <w:szCs w:val="31"/>
        </w:rPr>
      </w:pPr>
    </w:p>
    <w:p w14:paraId="6A0B5B81">
      <w:pPr>
        <w:spacing w:before="101" w:line="224" w:lineRule="auto"/>
        <w:ind w:left="675"/>
        <w:rPr>
          <w:rFonts w:hint="default" w:ascii="Times New Roman" w:hAnsi="Times New Roman" w:eastAsia="仿宋_GB2312" w:cs="Times New Roman"/>
          <w:b/>
          <w:bCs/>
          <w:sz w:val="31"/>
          <w:szCs w:val="31"/>
        </w:rPr>
      </w:pPr>
      <w:r>
        <w:rPr>
          <w:rFonts w:hint="default" w:ascii="Times New Roman" w:hAnsi="Times New Roman" w:eastAsia="仿宋_GB2312" w:cs="Times New Roman"/>
          <w:b/>
          <w:bCs/>
          <w:spacing w:val="8"/>
          <w:sz w:val="31"/>
          <w:szCs w:val="31"/>
        </w:rPr>
        <w:t>九、财政拨款“三公”经费支出决算表</w:t>
      </w:r>
    </w:p>
    <w:p w14:paraId="2AE8A7ED">
      <w:pPr>
        <w:spacing w:before="96" w:line="5302" w:lineRule="exact"/>
        <w:ind w:firstLine="237"/>
        <w:rPr>
          <w:rFonts w:hint="default" w:ascii="Times New Roman" w:hAnsi="Times New Roman" w:eastAsia="仿宋_GB2312" w:cs="Times New Roman"/>
        </w:rPr>
      </w:pPr>
      <w:r>
        <w:rPr>
          <w:rFonts w:hint="default" w:ascii="Times New Roman" w:hAnsi="Times New Roman" w:eastAsia="仿宋_GB2312" w:cs="Times New Roman"/>
          <w:position w:val="-106"/>
        </w:rPr>
        <w:drawing>
          <wp:inline distT="0" distB="0" distL="0" distR="0">
            <wp:extent cx="4991100" cy="336677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5"/>
                    <a:stretch>
                      <a:fillRect/>
                    </a:stretch>
                  </pic:blipFill>
                  <pic:spPr>
                    <a:xfrm>
                      <a:off x="0" y="0"/>
                      <a:ext cx="4991100" cy="3366770"/>
                    </a:xfrm>
                    <a:prstGeom prst="rect">
                      <a:avLst/>
                    </a:prstGeom>
                  </pic:spPr>
                </pic:pic>
              </a:graphicData>
            </a:graphic>
          </wp:inline>
        </w:drawing>
      </w:r>
    </w:p>
    <w:p w14:paraId="4BAF6A1C">
      <w:pPr>
        <w:pStyle w:val="2"/>
        <w:spacing w:line="339" w:lineRule="auto"/>
        <w:rPr>
          <w:rFonts w:hint="default" w:ascii="Times New Roman" w:hAnsi="Times New Roman" w:eastAsia="仿宋_GB2312" w:cs="Times New Roman"/>
        </w:rPr>
      </w:pPr>
    </w:p>
    <w:p w14:paraId="6CAF916E">
      <w:pPr>
        <w:pStyle w:val="2"/>
        <w:spacing w:line="339" w:lineRule="auto"/>
        <w:rPr>
          <w:rFonts w:hint="default" w:ascii="Times New Roman" w:hAnsi="Times New Roman" w:eastAsia="仿宋_GB2312" w:cs="Times New Roman"/>
        </w:rPr>
      </w:pPr>
    </w:p>
    <w:p w14:paraId="16657C3D">
      <w:pPr>
        <w:spacing w:before="100" w:line="224" w:lineRule="auto"/>
        <w:ind w:left="30" w:firstLine="654" w:firstLineChars="200"/>
        <w:rPr>
          <w:rFonts w:hint="default" w:ascii="Times New Roman" w:hAnsi="Times New Roman" w:eastAsia="仿宋_GB2312" w:cs="Times New Roman"/>
          <w:b/>
          <w:bCs/>
          <w:spacing w:val="8"/>
          <w:sz w:val="31"/>
          <w:szCs w:val="31"/>
        </w:rPr>
      </w:pPr>
    </w:p>
    <w:p w14:paraId="33AFCF32">
      <w:pPr>
        <w:spacing w:before="100" w:line="224" w:lineRule="auto"/>
        <w:ind w:left="30" w:firstLine="654" w:firstLineChars="200"/>
        <w:rPr>
          <w:rFonts w:hint="default" w:ascii="Times New Roman" w:hAnsi="Times New Roman" w:eastAsia="仿宋_GB2312" w:cs="Times New Roman"/>
          <w:b/>
          <w:bCs/>
          <w:spacing w:val="8"/>
          <w:sz w:val="31"/>
          <w:szCs w:val="31"/>
        </w:rPr>
      </w:pPr>
    </w:p>
    <w:p w14:paraId="48FC4C3B">
      <w:pPr>
        <w:spacing w:before="100" w:line="224" w:lineRule="auto"/>
        <w:ind w:left="30" w:firstLine="654" w:firstLineChars="200"/>
        <w:rPr>
          <w:rFonts w:hint="default" w:ascii="Times New Roman" w:hAnsi="Times New Roman" w:eastAsia="仿宋_GB2312" w:cs="Times New Roman"/>
          <w:b/>
          <w:bCs/>
          <w:spacing w:val="8"/>
          <w:sz w:val="31"/>
          <w:szCs w:val="31"/>
        </w:rPr>
      </w:pPr>
    </w:p>
    <w:p w14:paraId="0CB2DC80">
      <w:pPr>
        <w:spacing w:before="100" w:line="224" w:lineRule="auto"/>
        <w:ind w:left="30" w:firstLine="654" w:firstLineChars="200"/>
        <w:rPr>
          <w:rFonts w:hint="default" w:ascii="Times New Roman" w:hAnsi="Times New Roman" w:eastAsia="仿宋_GB2312" w:cs="Times New Roman"/>
          <w:b/>
          <w:bCs/>
          <w:spacing w:val="8"/>
          <w:sz w:val="31"/>
          <w:szCs w:val="31"/>
        </w:rPr>
      </w:pPr>
    </w:p>
    <w:p w14:paraId="08E24C22">
      <w:pPr>
        <w:spacing w:before="100" w:line="224" w:lineRule="auto"/>
        <w:ind w:left="30" w:firstLine="654" w:firstLineChars="200"/>
        <w:rPr>
          <w:rFonts w:hint="default" w:ascii="Times New Roman" w:hAnsi="Times New Roman" w:eastAsia="仿宋_GB2312" w:cs="Times New Roman"/>
          <w:b/>
          <w:bCs/>
          <w:spacing w:val="8"/>
          <w:sz w:val="31"/>
          <w:szCs w:val="31"/>
        </w:rPr>
      </w:pPr>
    </w:p>
    <w:p w14:paraId="60C1B8A4">
      <w:pPr>
        <w:spacing w:before="100" w:line="224" w:lineRule="auto"/>
        <w:ind w:left="30" w:firstLine="654" w:firstLineChars="200"/>
        <w:rPr>
          <w:rFonts w:hint="default" w:ascii="Times New Roman" w:hAnsi="Times New Roman" w:eastAsia="仿宋_GB2312" w:cs="Times New Roman"/>
          <w:b/>
          <w:bCs/>
          <w:spacing w:val="8"/>
          <w:sz w:val="31"/>
          <w:szCs w:val="31"/>
        </w:rPr>
      </w:pPr>
    </w:p>
    <w:p w14:paraId="617373DA">
      <w:pPr>
        <w:spacing w:before="100" w:line="224" w:lineRule="auto"/>
        <w:ind w:left="30" w:firstLine="654" w:firstLineChars="200"/>
        <w:rPr>
          <w:rFonts w:hint="default" w:ascii="Times New Roman" w:hAnsi="Times New Roman" w:eastAsia="仿宋_GB2312" w:cs="Times New Roman"/>
          <w:b/>
          <w:bCs/>
          <w:spacing w:val="8"/>
          <w:sz w:val="31"/>
          <w:szCs w:val="31"/>
        </w:rPr>
      </w:pPr>
    </w:p>
    <w:p w14:paraId="1BC0BB29">
      <w:pPr>
        <w:spacing w:before="100" w:line="224" w:lineRule="auto"/>
        <w:ind w:left="30" w:firstLine="654" w:firstLineChars="200"/>
        <w:rPr>
          <w:rFonts w:hint="default" w:ascii="Times New Roman" w:hAnsi="Times New Roman" w:eastAsia="仿宋_GB2312" w:cs="Times New Roman"/>
          <w:b/>
          <w:bCs/>
          <w:spacing w:val="8"/>
          <w:sz w:val="31"/>
          <w:szCs w:val="31"/>
        </w:rPr>
      </w:pPr>
    </w:p>
    <w:p w14:paraId="34EE970A">
      <w:pPr>
        <w:spacing w:before="100" w:line="224" w:lineRule="auto"/>
        <w:ind w:left="30" w:firstLine="654" w:firstLineChars="200"/>
        <w:rPr>
          <w:rFonts w:hint="default" w:ascii="Times New Roman" w:hAnsi="Times New Roman" w:eastAsia="仿宋_GB2312" w:cs="Times New Roman"/>
          <w:b/>
          <w:bCs/>
          <w:spacing w:val="8"/>
          <w:sz w:val="31"/>
          <w:szCs w:val="31"/>
        </w:rPr>
      </w:pPr>
    </w:p>
    <w:p w14:paraId="141C3F5B">
      <w:pPr>
        <w:spacing w:before="100" w:line="224" w:lineRule="auto"/>
        <w:ind w:left="30" w:firstLine="654" w:firstLineChars="200"/>
        <w:rPr>
          <w:rFonts w:hint="default" w:ascii="Times New Roman" w:hAnsi="Times New Roman" w:eastAsia="仿宋_GB2312" w:cs="Times New Roman"/>
          <w:b/>
          <w:bCs/>
          <w:spacing w:val="8"/>
          <w:sz w:val="31"/>
          <w:szCs w:val="31"/>
        </w:rPr>
      </w:pPr>
    </w:p>
    <w:p w14:paraId="6F96A88F">
      <w:pPr>
        <w:spacing w:before="100" w:line="224" w:lineRule="auto"/>
        <w:ind w:left="30" w:firstLine="654" w:firstLineChars="200"/>
        <w:rPr>
          <w:rFonts w:hint="default" w:ascii="Times New Roman" w:hAnsi="Times New Roman" w:eastAsia="仿宋_GB2312" w:cs="Times New Roman"/>
          <w:b/>
          <w:bCs/>
          <w:spacing w:val="8"/>
          <w:sz w:val="31"/>
          <w:szCs w:val="31"/>
        </w:rPr>
      </w:pPr>
    </w:p>
    <w:p w14:paraId="1E935318">
      <w:pPr>
        <w:spacing w:before="100" w:line="224" w:lineRule="auto"/>
        <w:ind w:left="30" w:firstLine="654" w:firstLineChars="200"/>
        <w:rPr>
          <w:rFonts w:hint="default" w:ascii="Times New Roman" w:hAnsi="Times New Roman" w:eastAsia="仿宋_GB2312" w:cs="Times New Roman"/>
          <w:b/>
          <w:bCs/>
          <w:spacing w:val="8"/>
          <w:sz w:val="31"/>
          <w:szCs w:val="31"/>
        </w:rPr>
      </w:pPr>
    </w:p>
    <w:p w14:paraId="41EFCA40">
      <w:pPr>
        <w:spacing w:before="100" w:line="224" w:lineRule="auto"/>
        <w:ind w:left="30" w:firstLine="654" w:firstLineChars="200"/>
        <w:rPr>
          <w:rFonts w:hint="default" w:ascii="Times New Roman" w:hAnsi="Times New Roman" w:eastAsia="仿宋_GB2312" w:cs="Times New Roman"/>
          <w:b/>
          <w:bCs/>
          <w:spacing w:val="8"/>
          <w:sz w:val="31"/>
          <w:szCs w:val="31"/>
        </w:rPr>
      </w:pPr>
    </w:p>
    <w:p w14:paraId="5ACE0E8F">
      <w:pPr>
        <w:spacing w:before="100" w:line="224" w:lineRule="auto"/>
        <w:ind w:left="30" w:firstLine="654" w:firstLineChars="200"/>
        <w:rPr>
          <w:rFonts w:hint="default" w:ascii="Times New Roman" w:hAnsi="Times New Roman" w:eastAsia="仿宋_GB2312" w:cs="Times New Roman"/>
          <w:b/>
          <w:bCs/>
          <w:spacing w:val="8"/>
          <w:sz w:val="31"/>
          <w:szCs w:val="31"/>
        </w:rPr>
      </w:pPr>
    </w:p>
    <w:p w14:paraId="6EF36764">
      <w:pPr>
        <w:spacing w:before="100" w:line="224" w:lineRule="auto"/>
        <w:ind w:left="30" w:firstLine="654" w:firstLineChars="200"/>
        <w:rPr>
          <w:rFonts w:hint="default" w:ascii="Times New Roman" w:hAnsi="Times New Roman" w:eastAsia="仿宋_GB2312" w:cs="Times New Roman"/>
          <w:b/>
          <w:bCs/>
          <w:spacing w:val="8"/>
          <w:sz w:val="31"/>
          <w:szCs w:val="31"/>
        </w:rPr>
      </w:pPr>
    </w:p>
    <w:p w14:paraId="0EECC2A8">
      <w:pPr>
        <w:spacing w:before="100" w:line="224" w:lineRule="auto"/>
        <w:ind w:left="30" w:firstLine="654" w:firstLineChars="200"/>
        <w:rPr>
          <w:rFonts w:hint="default" w:ascii="Times New Roman" w:hAnsi="Times New Roman" w:eastAsia="仿宋_GB2312" w:cs="Times New Roman"/>
          <w:b/>
          <w:bCs/>
          <w:spacing w:val="8"/>
          <w:sz w:val="31"/>
          <w:szCs w:val="31"/>
        </w:rPr>
      </w:pPr>
    </w:p>
    <w:p w14:paraId="01DD7BEA">
      <w:pPr>
        <w:spacing w:before="100" w:line="224" w:lineRule="auto"/>
        <w:ind w:left="30" w:firstLine="654" w:firstLineChars="200"/>
        <w:rPr>
          <w:rFonts w:hint="default" w:ascii="Times New Roman" w:hAnsi="Times New Roman" w:eastAsia="仿宋_GB2312" w:cs="Times New Roman"/>
          <w:b/>
          <w:bCs/>
          <w:spacing w:val="8"/>
          <w:sz w:val="31"/>
          <w:szCs w:val="31"/>
        </w:rPr>
      </w:pPr>
    </w:p>
    <w:p w14:paraId="3044462D">
      <w:pPr>
        <w:spacing w:before="100" w:line="224" w:lineRule="auto"/>
        <w:ind w:left="30" w:firstLine="654" w:firstLineChars="200"/>
        <w:rPr>
          <w:rFonts w:hint="default" w:ascii="Times New Roman" w:hAnsi="Times New Roman" w:eastAsia="仿宋_GB2312" w:cs="Times New Roman"/>
          <w:b/>
          <w:bCs/>
          <w:spacing w:val="8"/>
          <w:sz w:val="31"/>
          <w:szCs w:val="31"/>
        </w:rPr>
      </w:pPr>
    </w:p>
    <w:p w14:paraId="09F3EDE5">
      <w:pPr>
        <w:spacing w:before="100" w:line="224" w:lineRule="auto"/>
        <w:ind w:left="30" w:firstLine="654" w:firstLineChars="200"/>
        <w:rPr>
          <w:rFonts w:hint="default" w:ascii="Times New Roman" w:hAnsi="Times New Roman" w:eastAsia="仿宋_GB2312" w:cs="Times New Roman"/>
          <w:b/>
          <w:bCs/>
          <w:spacing w:val="8"/>
          <w:sz w:val="31"/>
          <w:szCs w:val="31"/>
        </w:rPr>
      </w:pPr>
    </w:p>
    <w:p w14:paraId="66337F46">
      <w:pPr>
        <w:spacing w:before="100" w:line="224" w:lineRule="auto"/>
        <w:ind w:left="30" w:firstLine="654" w:firstLineChars="200"/>
        <w:rPr>
          <w:rFonts w:hint="default" w:ascii="Times New Roman" w:hAnsi="Times New Roman" w:eastAsia="仿宋_GB2312" w:cs="Times New Roman"/>
          <w:b/>
          <w:bCs/>
          <w:spacing w:val="8"/>
          <w:sz w:val="31"/>
          <w:szCs w:val="31"/>
        </w:rPr>
      </w:pPr>
    </w:p>
    <w:p w14:paraId="66C609A9">
      <w:pPr>
        <w:spacing w:before="100" w:line="224" w:lineRule="auto"/>
        <w:ind w:left="30" w:firstLine="654" w:firstLineChars="200"/>
        <w:rPr>
          <w:rFonts w:hint="default" w:ascii="Times New Roman" w:hAnsi="Times New Roman" w:eastAsia="仿宋_GB2312" w:cs="Times New Roman"/>
          <w:b/>
          <w:bCs/>
          <w:sz w:val="31"/>
          <w:szCs w:val="31"/>
        </w:rPr>
      </w:pPr>
      <w:r>
        <w:rPr>
          <w:rFonts w:hint="default" w:ascii="Times New Roman" w:hAnsi="Times New Roman" w:eastAsia="仿宋_GB2312" w:cs="Times New Roman"/>
          <w:b/>
          <w:bCs/>
          <w:spacing w:val="8"/>
          <w:sz w:val="31"/>
          <w:szCs w:val="31"/>
        </w:rPr>
        <w:t>十、部门预算项目支出绩效自评表</w:t>
      </w:r>
    </w:p>
    <w:p w14:paraId="71735B51">
      <w:pPr>
        <w:pStyle w:val="2"/>
        <w:spacing w:line="261" w:lineRule="auto"/>
        <w:rPr>
          <w:rFonts w:hint="default" w:ascii="Times New Roman" w:hAnsi="Times New Roman" w:eastAsia="仿宋_GB2312" w:cs="Times New Roman"/>
        </w:rPr>
      </w:pPr>
    </w:p>
    <w:p w14:paraId="585A01DF">
      <w:pPr>
        <w:pStyle w:val="2"/>
        <w:spacing w:line="261" w:lineRule="auto"/>
        <w:rPr>
          <w:rFonts w:hint="default" w:ascii="Times New Roman" w:hAnsi="Times New Roman" w:eastAsia="仿宋_GB2312" w:cs="Times New Roman"/>
        </w:rPr>
      </w:pPr>
    </w:p>
    <w:p w14:paraId="499132D6">
      <w:pPr>
        <w:pStyle w:val="2"/>
        <w:spacing w:line="261" w:lineRule="auto"/>
        <w:rPr>
          <w:rFonts w:hint="default" w:ascii="Times New Roman" w:hAnsi="Times New Roman" w:eastAsia="仿宋_GB2312" w:cs="Times New Roman"/>
        </w:rPr>
      </w:pPr>
      <w:r>
        <w:drawing>
          <wp:inline distT="0" distB="0" distL="114300" distR="114300">
            <wp:extent cx="5290820" cy="5146675"/>
            <wp:effectExtent l="0" t="0" r="5080" b="158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6"/>
                    <a:stretch>
                      <a:fillRect/>
                    </a:stretch>
                  </pic:blipFill>
                  <pic:spPr>
                    <a:xfrm>
                      <a:off x="0" y="0"/>
                      <a:ext cx="5290820" cy="5146675"/>
                    </a:xfrm>
                    <a:prstGeom prst="rect">
                      <a:avLst/>
                    </a:prstGeom>
                    <a:noFill/>
                    <a:ln>
                      <a:noFill/>
                    </a:ln>
                  </pic:spPr>
                </pic:pic>
              </a:graphicData>
            </a:graphic>
          </wp:inline>
        </w:drawing>
      </w:r>
    </w:p>
    <w:p w14:paraId="7A591C78">
      <w:pPr>
        <w:spacing w:line="9847" w:lineRule="exact"/>
        <w:rPr>
          <w:rFonts w:hint="default" w:ascii="Times New Roman" w:hAnsi="Times New Roman" w:eastAsia="仿宋_GB2312" w:cs="Times New Roman"/>
        </w:rPr>
        <w:sectPr>
          <w:footerReference r:id="rId11" w:type="default"/>
          <w:pgSz w:w="11907" w:h="16839"/>
          <w:pgMar w:top="1431" w:right="1785" w:bottom="1153" w:left="1785" w:header="0" w:footer="965" w:gutter="0"/>
          <w:cols w:space="720" w:num="1"/>
        </w:sectPr>
      </w:pPr>
    </w:p>
    <w:p w14:paraId="594A833B">
      <w:pPr>
        <w:spacing w:before="225" w:line="443" w:lineRule="exact"/>
        <w:ind w:left="482"/>
        <w:outlineLvl w:val="0"/>
        <w:rPr>
          <w:rFonts w:hint="default" w:ascii="Times New Roman" w:hAnsi="Times New Roman" w:eastAsia="仿宋_GB2312" w:cs="Times New Roman"/>
          <w:b/>
          <w:bCs/>
          <w:sz w:val="43"/>
          <w:szCs w:val="43"/>
        </w:rPr>
      </w:pPr>
      <w:r>
        <w:rPr>
          <w:rFonts w:hint="default" w:ascii="Times New Roman" w:hAnsi="Times New Roman" w:eastAsia="仿宋_GB2312" w:cs="Times New Roman"/>
          <w:b/>
          <w:bCs/>
          <w:spacing w:val="5"/>
          <w:position w:val="-2"/>
          <w:sz w:val="43"/>
          <w:szCs w:val="43"/>
        </w:rPr>
        <w:t>第三部分</w:t>
      </w:r>
      <w:r>
        <w:rPr>
          <w:rFonts w:hint="default" w:ascii="Times New Roman" w:hAnsi="Times New Roman" w:eastAsia="仿宋_GB2312" w:cs="Times New Roman"/>
          <w:b/>
          <w:bCs/>
          <w:spacing w:val="103"/>
          <w:position w:val="-2"/>
          <w:sz w:val="43"/>
          <w:szCs w:val="43"/>
        </w:rPr>
        <w:t xml:space="preserve"> </w:t>
      </w:r>
      <w:r>
        <w:rPr>
          <w:rFonts w:hint="default" w:ascii="Times New Roman" w:hAnsi="Times New Roman" w:eastAsia="仿宋_GB2312" w:cs="Times New Roman"/>
          <w:b/>
          <w:bCs/>
          <w:spacing w:val="5"/>
          <w:position w:val="-2"/>
          <w:sz w:val="43"/>
          <w:szCs w:val="43"/>
        </w:rPr>
        <w:t>2023年度部门决算情况说明</w:t>
      </w:r>
    </w:p>
    <w:p w14:paraId="5FE09B57">
      <w:pPr>
        <w:pStyle w:val="2"/>
        <w:spacing w:line="314" w:lineRule="auto"/>
        <w:rPr>
          <w:rFonts w:hint="default" w:ascii="Times New Roman" w:hAnsi="Times New Roman" w:eastAsia="仿宋_GB2312" w:cs="Times New Roman"/>
        </w:rPr>
      </w:pPr>
    </w:p>
    <w:p w14:paraId="14EDBE48">
      <w:pPr>
        <w:pStyle w:val="2"/>
        <w:spacing w:line="314" w:lineRule="auto"/>
        <w:rPr>
          <w:rFonts w:hint="default" w:ascii="Times New Roman" w:hAnsi="Times New Roman" w:eastAsia="仿宋_GB2312" w:cs="Times New Roman"/>
        </w:rPr>
      </w:pPr>
    </w:p>
    <w:p w14:paraId="1C10A07F">
      <w:pPr>
        <w:pStyle w:val="2"/>
        <w:spacing w:line="315" w:lineRule="auto"/>
        <w:rPr>
          <w:rFonts w:hint="default" w:ascii="Times New Roman" w:hAnsi="Times New Roman" w:eastAsia="仿宋_GB2312" w:cs="Times New Roman"/>
        </w:rPr>
      </w:pPr>
    </w:p>
    <w:p w14:paraId="78E7861D">
      <w:pPr>
        <w:spacing w:before="101" w:line="224" w:lineRule="auto"/>
        <w:ind w:left="672"/>
        <w:rPr>
          <w:rFonts w:hint="default" w:ascii="Times New Roman" w:hAnsi="Times New Roman" w:eastAsia="仿宋_GB2312" w:cs="Times New Roman"/>
          <w:sz w:val="31"/>
          <w:szCs w:val="31"/>
        </w:rPr>
      </w:pPr>
      <w:r>
        <w:rPr>
          <w:rFonts w:hint="default" w:ascii="Times New Roman" w:hAnsi="Times New Roman" w:eastAsia="仿宋_GB2312" w:cs="Times New Roman"/>
          <w:spacing w:val="8"/>
          <w:sz w:val="31"/>
          <w:szCs w:val="31"/>
        </w:rPr>
        <w:t>一、收入支出决算总体情况说明</w:t>
      </w:r>
    </w:p>
    <w:p w14:paraId="5C4832C8">
      <w:pPr>
        <w:spacing w:before="248" w:line="362" w:lineRule="auto"/>
        <w:ind w:left="36" w:right="113" w:firstLine="634"/>
        <w:rPr>
          <w:rFonts w:hint="default" w:ascii="Times New Roman" w:hAnsi="Times New Roman" w:eastAsia="仿宋_GB2312" w:cs="Times New Roman"/>
          <w:lang w:val="en-US" w:eastAsia="zh-CN"/>
        </w:rPr>
      </w:pPr>
      <w:r>
        <w:rPr>
          <w:rFonts w:hint="default" w:ascii="Times New Roman" w:hAnsi="Times New Roman" w:eastAsia="仿宋_GB2312" w:cs="Times New Roman"/>
          <w:spacing w:val="4"/>
          <w:sz w:val="31"/>
          <w:szCs w:val="31"/>
        </w:rPr>
        <w:t>2023</w:t>
      </w:r>
      <w:r>
        <w:rPr>
          <w:rFonts w:hint="default" w:ascii="Times New Roman" w:hAnsi="Times New Roman" w:eastAsia="仿宋_GB2312" w:cs="Times New Roman"/>
          <w:spacing w:val="-21"/>
          <w:sz w:val="31"/>
          <w:szCs w:val="31"/>
        </w:rPr>
        <w:t xml:space="preserve"> </w:t>
      </w:r>
      <w:r>
        <w:rPr>
          <w:rFonts w:hint="default" w:ascii="Times New Roman" w:hAnsi="Times New Roman" w:eastAsia="仿宋_GB2312" w:cs="Times New Roman"/>
          <w:spacing w:val="4"/>
          <w:sz w:val="31"/>
          <w:szCs w:val="31"/>
        </w:rPr>
        <w:t>年度收、支总计均为234.88万元。与</w:t>
      </w:r>
      <w:r>
        <w:rPr>
          <w:rFonts w:hint="default" w:ascii="Times New Roman" w:hAnsi="Times New Roman" w:eastAsia="仿宋_GB2312" w:cs="Times New Roman"/>
          <w:spacing w:val="-32"/>
          <w:sz w:val="31"/>
          <w:szCs w:val="31"/>
        </w:rPr>
        <w:t xml:space="preserve"> </w:t>
      </w:r>
      <w:r>
        <w:rPr>
          <w:rFonts w:hint="default" w:ascii="Times New Roman" w:hAnsi="Times New Roman" w:eastAsia="仿宋_GB2312" w:cs="Times New Roman"/>
          <w:spacing w:val="4"/>
          <w:sz w:val="31"/>
          <w:szCs w:val="31"/>
        </w:rPr>
        <w:t>2022</w:t>
      </w:r>
      <w:r>
        <w:rPr>
          <w:rFonts w:hint="default" w:ascii="Times New Roman" w:hAnsi="Times New Roman" w:eastAsia="仿宋_GB2312" w:cs="Times New Roman"/>
          <w:spacing w:val="-35"/>
          <w:sz w:val="31"/>
          <w:szCs w:val="31"/>
        </w:rPr>
        <w:t xml:space="preserve"> </w:t>
      </w:r>
      <w:r>
        <w:rPr>
          <w:rFonts w:hint="default" w:ascii="Times New Roman" w:hAnsi="Times New Roman" w:eastAsia="仿宋_GB2312" w:cs="Times New Roman"/>
          <w:spacing w:val="4"/>
          <w:sz w:val="31"/>
          <w:szCs w:val="31"/>
        </w:rPr>
        <w:t>年度相比，</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4"/>
          <w:sz w:val="31"/>
          <w:szCs w:val="31"/>
        </w:rPr>
        <w:t>收、支总计各减少</w:t>
      </w:r>
      <w:r>
        <w:rPr>
          <w:rFonts w:hint="eastAsia" w:ascii="Times New Roman" w:hAnsi="Times New Roman" w:eastAsia="仿宋_GB2312" w:cs="Times New Roman"/>
          <w:spacing w:val="-10"/>
          <w:sz w:val="31"/>
          <w:szCs w:val="31"/>
          <w:lang w:val="en-US" w:eastAsia="zh-CN"/>
        </w:rPr>
        <w:t>153.45</w:t>
      </w:r>
      <w:r>
        <w:rPr>
          <w:rFonts w:hint="default" w:ascii="Times New Roman" w:hAnsi="Times New Roman" w:eastAsia="仿宋_GB2312" w:cs="Times New Roman"/>
          <w:spacing w:val="4"/>
          <w:sz w:val="31"/>
          <w:szCs w:val="31"/>
        </w:rPr>
        <w:t>万元，下降</w:t>
      </w:r>
      <w:r>
        <w:rPr>
          <w:rFonts w:hint="eastAsia" w:ascii="Times New Roman" w:hAnsi="Times New Roman" w:eastAsia="仿宋_GB2312" w:cs="Times New Roman"/>
          <w:spacing w:val="4"/>
          <w:sz w:val="31"/>
          <w:szCs w:val="31"/>
          <w:lang w:val="en-US" w:eastAsia="zh-CN"/>
        </w:rPr>
        <w:t>39.52</w:t>
      </w:r>
      <w:r>
        <w:rPr>
          <w:rFonts w:hint="default" w:ascii="Times New Roman" w:hAnsi="Times New Roman" w:eastAsia="仿宋_GB2312" w:cs="Times New Roman"/>
          <w:spacing w:val="4"/>
          <w:sz w:val="31"/>
          <w:szCs w:val="31"/>
        </w:rPr>
        <w:t>%。主</w:t>
      </w:r>
      <w:r>
        <w:rPr>
          <w:rFonts w:hint="default" w:ascii="Times New Roman" w:hAnsi="Times New Roman" w:eastAsia="仿宋_GB2312" w:cs="Times New Roman"/>
          <w:spacing w:val="-10"/>
          <w:sz w:val="31"/>
          <w:szCs w:val="31"/>
        </w:rPr>
        <w:t>要原因：</w:t>
      </w:r>
      <w:r>
        <w:rPr>
          <w:rFonts w:hint="eastAsia" w:ascii="Times New Roman" w:hAnsi="Times New Roman" w:eastAsia="仿宋_GB2312" w:cs="Times New Roman"/>
          <w:spacing w:val="-68"/>
          <w:sz w:val="31"/>
          <w:szCs w:val="31"/>
          <w:lang w:val="en-US" w:eastAsia="zh-CN"/>
        </w:rPr>
        <w:t>人员减少和缩减经费支出。</w:t>
      </w:r>
    </w:p>
    <w:p w14:paraId="0F767A7D">
      <w:pPr>
        <w:spacing w:before="50" w:line="224" w:lineRule="auto"/>
        <w:ind w:left="672"/>
        <w:rPr>
          <w:rFonts w:hint="default" w:ascii="Times New Roman" w:hAnsi="Times New Roman" w:eastAsia="仿宋_GB2312" w:cs="Times New Roman"/>
          <w:sz w:val="31"/>
          <w:szCs w:val="31"/>
        </w:rPr>
      </w:pPr>
      <w:r>
        <w:rPr>
          <w:rFonts w:hint="default" w:ascii="Times New Roman" w:hAnsi="Times New Roman" w:eastAsia="仿宋_GB2312" w:cs="Times New Roman"/>
          <w:spacing w:val="8"/>
          <w:sz w:val="31"/>
          <w:szCs w:val="31"/>
        </w:rPr>
        <w:t>二、收入决算情况说明</w:t>
      </w:r>
    </w:p>
    <w:p w14:paraId="09151079">
      <w:pPr>
        <w:spacing w:before="253" w:line="368" w:lineRule="auto"/>
        <w:ind w:left="23" w:firstLine="644"/>
        <w:jc w:val="both"/>
        <w:rPr>
          <w:rFonts w:hint="default" w:ascii="Times New Roman" w:hAnsi="Times New Roman" w:eastAsia="仿宋_GB2312" w:cs="Times New Roman"/>
          <w:spacing w:val="6"/>
          <w:sz w:val="31"/>
          <w:szCs w:val="31"/>
        </w:rPr>
      </w:pPr>
      <w:r>
        <w:rPr>
          <w:rFonts w:hint="default" w:ascii="Times New Roman" w:hAnsi="Times New Roman" w:eastAsia="仿宋_GB2312" w:cs="Times New Roman"/>
          <w:spacing w:val="4"/>
          <w:sz w:val="31"/>
          <w:szCs w:val="31"/>
        </w:rPr>
        <w:t>本年收入合计 234.88万元，其中：财政拨款收入234.88万元，</w:t>
      </w:r>
      <w:r>
        <w:rPr>
          <w:rFonts w:hint="default" w:ascii="Times New Roman" w:hAnsi="Times New Roman" w:eastAsia="仿宋_GB2312" w:cs="Times New Roman"/>
          <w:spacing w:val="-86"/>
          <w:sz w:val="31"/>
          <w:szCs w:val="31"/>
        </w:rPr>
        <w:t xml:space="preserve"> </w:t>
      </w:r>
      <w:r>
        <w:rPr>
          <w:rFonts w:hint="default" w:ascii="Times New Roman" w:hAnsi="Times New Roman" w:eastAsia="仿宋_GB2312" w:cs="Times New Roman"/>
          <w:spacing w:val="4"/>
          <w:sz w:val="31"/>
          <w:szCs w:val="31"/>
        </w:rPr>
        <w:t>比</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6"/>
          <w:sz w:val="31"/>
          <w:szCs w:val="31"/>
        </w:rPr>
        <w:t>上年减少</w:t>
      </w:r>
      <w:r>
        <w:rPr>
          <w:rFonts w:hint="eastAsia" w:ascii="Times New Roman" w:hAnsi="Times New Roman" w:eastAsia="仿宋_GB2312" w:cs="Times New Roman"/>
          <w:spacing w:val="-10"/>
          <w:sz w:val="31"/>
          <w:szCs w:val="31"/>
          <w:lang w:val="en-US" w:eastAsia="zh-CN"/>
        </w:rPr>
        <w:t>153.45</w:t>
      </w:r>
      <w:r>
        <w:rPr>
          <w:rFonts w:hint="default" w:ascii="Times New Roman" w:hAnsi="Times New Roman" w:eastAsia="仿宋_GB2312" w:cs="Times New Roman"/>
          <w:spacing w:val="6"/>
          <w:sz w:val="31"/>
          <w:szCs w:val="31"/>
        </w:rPr>
        <w:t>万元，下降</w:t>
      </w:r>
      <w:r>
        <w:rPr>
          <w:rFonts w:hint="eastAsia" w:ascii="Times New Roman" w:hAnsi="Times New Roman" w:eastAsia="仿宋_GB2312" w:cs="Times New Roman"/>
          <w:spacing w:val="4"/>
          <w:sz w:val="31"/>
          <w:szCs w:val="31"/>
          <w:lang w:val="en-US" w:eastAsia="zh-CN"/>
        </w:rPr>
        <w:t>39.52</w:t>
      </w:r>
      <w:r>
        <w:rPr>
          <w:rFonts w:hint="default" w:ascii="Times New Roman" w:hAnsi="Times New Roman" w:eastAsia="仿宋_GB2312" w:cs="Times New Roman"/>
          <w:spacing w:val="6"/>
          <w:sz w:val="31"/>
          <w:szCs w:val="31"/>
        </w:rPr>
        <w:t xml:space="preserve"> %，主要是</w:t>
      </w:r>
      <w:r>
        <w:rPr>
          <w:rFonts w:hint="default" w:ascii="Times New Roman" w:hAnsi="Times New Roman" w:eastAsia="仿宋_GB2312" w:cs="Times New Roman"/>
          <w:spacing w:val="-94"/>
          <w:sz w:val="31"/>
          <w:szCs w:val="31"/>
        </w:rPr>
        <w:t>人员</w:t>
      </w:r>
      <w:r>
        <w:rPr>
          <w:rFonts w:hint="default" w:ascii="Times New Roman" w:hAnsi="Times New Roman" w:eastAsia="仿宋_GB2312" w:cs="Times New Roman"/>
          <w:spacing w:val="6"/>
          <w:sz w:val="31"/>
          <w:szCs w:val="31"/>
        </w:rPr>
        <w:t>减少和缩减经费支出。</w:t>
      </w:r>
    </w:p>
    <w:p w14:paraId="728B8A62">
      <w:pPr>
        <w:spacing w:before="158" w:line="224" w:lineRule="auto"/>
        <w:ind w:left="674"/>
        <w:rPr>
          <w:rFonts w:hint="default" w:ascii="Times New Roman" w:hAnsi="Times New Roman" w:eastAsia="仿宋_GB2312" w:cs="Times New Roman"/>
          <w:sz w:val="31"/>
          <w:szCs w:val="31"/>
        </w:rPr>
      </w:pPr>
      <w:r>
        <w:rPr>
          <w:rFonts w:hint="default" w:ascii="Times New Roman" w:hAnsi="Times New Roman" w:eastAsia="仿宋_GB2312" w:cs="Times New Roman"/>
          <w:spacing w:val="8"/>
          <w:sz w:val="31"/>
          <w:szCs w:val="31"/>
        </w:rPr>
        <w:t>三、支出决算情况说明</w:t>
      </w:r>
    </w:p>
    <w:p w14:paraId="069BE009">
      <w:pPr>
        <w:spacing w:before="251" w:line="368" w:lineRule="auto"/>
        <w:ind w:left="21" w:firstLine="645"/>
        <w:rPr>
          <w:rFonts w:hint="default" w:ascii="Times New Roman" w:hAnsi="Times New Roman" w:eastAsia="仿宋_GB2312" w:cs="Times New Roman"/>
        </w:rPr>
      </w:pPr>
      <w:r>
        <w:rPr>
          <w:rFonts w:hint="default" w:ascii="Times New Roman" w:hAnsi="Times New Roman" w:eastAsia="仿宋_GB2312" w:cs="Times New Roman"/>
          <w:spacing w:val="4"/>
          <w:sz w:val="31"/>
          <w:szCs w:val="31"/>
        </w:rPr>
        <w:t>本年支出合计 234.88  万元，其中：基本支出</w:t>
      </w:r>
      <w:r>
        <w:rPr>
          <w:rFonts w:hint="eastAsia" w:ascii="Times New Roman" w:hAnsi="Times New Roman" w:eastAsia="仿宋_GB2312" w:cs="Times New Roman"/>
          <w:spacing w:val="24"/>
          <w:sz w:val="31"/>
          <w:szCs w:val="31"/>
          <w:lang w:val="en-US" w:eastAsia="zh-CN"/>
        </w:rPr>
        <w:t>233.05</w:t>
      </w:r>
      <w:r>
        <w:rPr>
          <w:rFonts w:hint="default" w:ascii="Times New Roman" w:hAnsi="Times New Roman" w:eastAsia="仿宋_GB2312" w:cs="Times New Roman"/>
          <w:spacing w:val="4"/>
          <w:sz w:val="31"/>
          <w:szCs w:val="31"/>
        </w:rPr>
        <w:t>万元，</w:t>
      </w:r>
      <w:r>
        <w:rPr>
          <w:rFonts w:hint="default" w:ascii="Times New Roman" w:hAnsi="Times New Roman" w:eastAsia="仿宋_GB2312" w:cs="Times New Roman"/>
          <w:spacing w:val="-86"/>
          <w:sz w:val="31"/>
          <w:szCs w:val="31"/>
        </w:rPr>
        <w:t xml:space="preserve"> </w:t>
      </w:r>
      <w:r>
        <w:rPr>
          <w:rFonts w:hint="default" w:ascii="Times New Roman" w:hAnsi="Times New Roman" w:eastAsia="仿宋_GB2312" w:cs="Times New Roman"/>
          <w:spacing w:val="4"/>
          <w:sz w:val="31"/>
          <w:szCs w:val="31"/>
        </w:rPr>
        <w:t>比上年</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7"/>
          <w:sz w:val="31"/>
          <w:szCs w:val="31"/>
        </w:rPr>
        <w:t>增加</w:t>
      </w:r>
      <w:r>
        <w:rPr>
          <w:rFonts w:hint="eastAsia" w:ascii="Times New Roman" w:hAnsi="Times New Roman" w:eastAsia="仿宋_GB2312" w:cs="Times New Roman"/>
          <w:spacing w:val="7"/>
          <w:sz w:val="31"/>
          <w:szCs w:val="31"/>
          <w:lang w:val="en-US" w:eastAsia="zh-CN"/>
        </w:rPr>
        <w:t>8.8</w:t>
      </w:r>
      <w:r>
        <w:rPr>
          <w:rFonts w:hint="default" w:ascii="Times New Roman" w:hAnsi="Times New Roman" w:eastAsia="仿宋_GB2312" w:cs="Times New Roman"/>
          <w:spacing w:val="7"/>
          <w:sz w:val="31"/>
          <w:szCs w:val="31"/>
        </w:rPr>
        <w:t>万元，增长</w:t>
      </w:r>
      <w:r>
        <w:rPr>
          <w:rFonts w:hint="eastAsia" w:ascii="Times New Roman" w:hAnsi="Times New Roman" w:eastAsia="仿宋_GB2312" w:cs="Times New Roman"/>
          <w:spacing w:val="7"/>
          <w:sz w:val="31"/>
          <w:szCs w:val="31"/>
          <w:lang w:val="en-US" w:eastAsia="zh-CN"/>
        </w:rPr>
        <w:t>3.92</w:t>
      </w:r>
      <w:r>
        <w:rPr>
          <w:rFonts w:hint="default" w:ascii="Times New Roman" w:hAnsi="Times New Roman" w:eastAsia="仿宋_GB2312" w:cs="Times New Roman"/>
          <w:spacing w:val="7"/>
          <w:sz w:val="31"/>
          <w:szCs w:val="31"/>
        </w:rPr>
        <w:t xml:space="preserve"> %，主要是</w:t>
      </w:r>
      <w:r>
        <w:rPr>
          <w:rFonts w:hint="eastAsia" w:ascii="Times New Roman" w:hAnsi="Times New Roman" w:eastAsia="仿宋_GB2312" w:cs="Times New Roman"/>
          <w:spacing w:val="7"/>
          <w:sz w:val="31"/>
          <w:szCs w:val="31"/>
          <w:lang w:val="en-US" w:eastAsia="zh-CN"/>
        </w:rPr>
        <w:t>缴费基数变化</w:t>
      </w:r>
      <w:r>
        <w:rPr>
          <w:rFonts w:hint="default" w:ascii="Times New Roman" w:hAnsi="Times New Roman" w:eastAsia="仿宋_GB2312" w:cs="Times New Roman"/>
          <w:spacing w:val="7"/>
          <w:sz w:val="31"/>
          <w:szCs w:val="31"/>
        </w:rPr>
        <w:t>；</w:t>
      </w:r>
      <w:r>
        <w:rPr>
          <w:rFonts w:hint="default" w:ascii="Times New Roman" w:hAnsi="Times New Roman" w:eastAsia="仿宋_GB2312" w:cs="Times New Roman"/>
          <w:spacing w:val="6"/>
          <w:sz w:val="31"/>
          <w:szCs w:val="31"/>
        </w:rPr>
        <w:t>项目支</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3"/>
          <w:sz w:val="31"/>
          <w:szCs w:val="31"/>
        </w:rPr>
        <w:t>出</w:t>
      </w:r>
      <w:r>
        <w:rPr>
          <w:rFonts w:hint="eastAsia" w:ascii="Times New Roman" w:hAnsi="Times New Roman" w:eastAsia="仿宋_GB2312" w:cs="Times New Roman"/>
          <w:spacing w:val="47"/>
          <w:sz w:val="31"/>
          <w:szCs w:val="31"/>
          <w:lang w:val="en-US" w:eastAsia="zh-CN"/>
        </w:rPr>
        <w:t>1.84</w:t>
      </w:r>
      <w:r>
        <w:rPr>
          <w:rFonts w:hint="default" w:ascii="Times New Roman" w:hAnsi="Times New Roman" w:eastAsia="仿宋_GB2312" w:cs="Times New Roman"/>
          <w:spacing w:val="3"/>
          <w:sz w:val="31"/>
          <w:szCs w:val="31"/>
        </w:rPr>
        <w:t>万元，</w:t>
      </w:r>
      <w:r>
        <w:rPr>
          <w:rFonts w:hint="default" w:ascii="Times New Roman" w:hAnsi="Times New Roman" w:eastAsia="仿宋_GB2312" w:cs="Times New Roman"/>
          <w:spacing w:val="-78"/>
          <w:sz w:val="31"/>
          <w:szCs w:val="31"/>
        </w:rPr>
        <w:t xml:space="preserve"> </w:t>
      </w:r>
      <w:r>
        <w:rPr>
          <w:rFonts w:hint="default" w:ascii="Times New Roman" w:hAnsi="Times New Roman" w:eastAsia="仿宋_GB2312" w:cs="Times New Roman"/>
          <w:spacing w:val="3"/>
          <w:sz w:val="31"/>
          <w:szCs w:val="31"/>
        </w:rPr>
        <w:t>比上年增加</w:t>
      </w:r>
      <w:r>
        <w:rPr>
          <w:rFonts w:hint="eastAsia" w:ascii="Times New Roman" w:hAnsi="Times New Roman" w:eastAsia="仿宋_GB2312" w:cs="Times New Roman"/>
          <w:spacing w:val="3"/>
          <w:sz w:val="31"/>
          <w:szCs w:val="31"/>
          <w:lang w:val="en-US" w:eastAsia="zh-CN"/>
        </w:rPr>
        <w:t>0.72</w:t>
      </w:r>
      <w:r>
        <w:rPr>
          <w:rFonts w:hint="default" w:ascii="Times New Roman" w:hAnsi="Times New Roman" w:eastAsia="仿宋_GB2312" w:cs="Times New Roman"/>
          <w:spacing w:val="-87"/>
          <w:sz w:val="31"/>
          <w:szCs w:val="31"/>
        </w:rPr>
        <w:t xml:space="preserve"> </w:t>
      </w:r>
      <w:r>
        <w:rPr>
          <w:rFonts w:hint="default" w:ascii="Times New Roman" w:hAnsi="Times New Roman" w:eastAsia="仿宋_GB2312" w:cs="Times New Roman"/>
          <w:spacing w:val="3"/>
          <w:sz w:val="31"/>
          <w:szCs w:val="31"/>
        </w:rPr>
        <w:t>万元，增长</w:t>
      </w:r>
      <w:r>
        <w:rPr>
          <w:rFonts w:hint="eastAsia" w:ascii="Times New Roman" w:hAnsi="Times New Roman" w:eastAsia="仿宋_GB2312" w:cs="Times New Roman"/>
          <w:spacing w:val="3"/>
          <w:sz w:val="31"/>
          <w:szCs w:val="31"/>
          <w:lang w:val="en-US" w:eastAsia="zh-CN"/>
        </w:rPr>
        <w:t>64.29</w:t>
      </w:r>
      <w:r>
        <w:rPr>
          <w:rFonts w:hint="default" w:ascii="Times New Roman" w:hAnsi="Times New Roman" w:eastAsia="仿宋_GB2312" w:cs="Times New Roman"/>
          <w:spacing w:val="52"/>
          <w:sz w:val="31"/>
          <w:szCs w:val="31"/>
        </w:rPr>
        <w:t xml:space="preserve"> </w:t>
      </w:r>
      <w:r>
        <w:rPr>
          <w:rFonts w:hint="default" w:ascii="Times New Roman" w:hAnsi="Times New Roman" w:eastAsia="仿宋_GB2312" w:cs="Times New Roman"/>
          <w:spacing w:val="3"/>
          <w:sz w:val="31"/>
          <w:szCs w:val="31"/>
        </w:rPr>
        <w:t>%，主</w:t>
      </w:r>
      <w:r>
        <w:rPr>
          <w:rFonts w:hint="default" w:ascii="Times New Roman" w:hAnsi="Times New Roman" w:eastAsia="仿宋_GB2312" w:cs="Times New Roman"/>
          <w:spacing w:val="-2"/>
          <w:sz w:val="31"/>
          <w:szCs w:val="31"/>
        </w:rPr>
        <w:t>要是</w:t>
      </w:r>
      <w:r>
        <w:rPr>
          <w:rFonts w:hint="eastAsia" w:ascii="Times New Roman" w:hAnsi="Times New Roman" w:eastAsia="仿宋_GB2312" w:cs="Times New Roman"/>
          <w:spacing w:val="-2"/>
          <w:sz w:val="31"/>
          <w:szCs w:val="31"/>
          <w:lang w:val="en-US" w:eastAsia="zh-CN"/>
        </w:rPr>
        <w:t>增加专家费</w:t>
      </w:r>
      <w:r>
        <w:rPr>
          <w:rFonts w:hint="default" w:ascii="Times New Roman" w:hAnsi="Times New Roman" w:eastAsia="仿宋_GB2312" w:cs="Times New Roman"/>
          <w:spacing w:val="-2"/>
          <w:sz w:val="31"/>
          <w:szCs w:val="31"/>
        </w:rPr>
        <w:t>。</w:t>
      </w:r>
    </w:p>
    <w:p w14:paraId="3C569CC8">
      <w:pPr>
        <w:pStyle w:val="2"/>
        <w:spacing w:line="285" w:lineRule="auto"/>
        <w:rPr>
          <w:rFonts w:hint="default" w:ascii="Times New Roman" w:hAnsi="Times New Roman" w:eastAsia="仿宋_GB2312" w:cs="Times New Roman"/>
        </w:rPr>
      </w:pPr>
    </w:p>
    <w:p w14:paraId="2E96CD06">
      <w:pPr>
        <w:spacing w:before="101" w:line="224" w:lineRule="auto"/>
        <w:ind w:left="686"/>
        <w:rPr>
          <w:rFonts w:hint="default" w:ascii="Times New Roman" w:hAnsi="Times New Roman" w:eastAsia="仿宋_GB2312" w:cs="Times New Roman"/>
          <w:sz w:val="31"/>
          <w:szCs w:val="31"/>
        </w:rPr>
      </w:pPr>
      <w:r>
        <w:rPr>
          <w:rFonts w:hint="default" w:ascii="Times New Roman" w:hAnsi="Times New Roman" w:eastAsia="仿宋_GB2312" w:cs="Times New Roman"/>
          <w:spacing w:val="8"/>
          <w:sz w:val="31"/>
          <w:szCs w:val="31"/>
        </w:rPr>
        <w:t>四、财政拨款收入支出决算总体情况说明</w:t>
      </w:r>
    </w:p>
    <w:p w14:paraId="47581C06">
      <w:pPr>
        <w:spacing w:before="248" w:line="362" w:lineRule="auto"/>
        <w:ind w:left="23" w:right="86" w:firstLine="648"/>
        <w:rPr>
          <w:rFonts w:hint="eastAsia" w:ascii="Times New Roman" w:hAnsi="Times New Roman" w:eastAsia="仿宋_GB2312" w:cs="Times New Roman"/>
          <w:lang w:eastAsia="zh-CN"/>
        </w:rPr>
      </w:pPr>
      <w:r>
        <w:rPr>
          <w:rFonts w:hint="default" w:ascii="Times New Roman" w:hAnsi="Times New Roman" w:eastAsia="仿宋_GB2312" w:cs="Times New Roman"/>
          <w:spacing w:val="6"/>
          <w:sz w:val="31"/>
          <w:szCs w:val="31"/>
        </w:rPr>
        <w:t>2023</w:t>
      </w:r>
      <w:r>
        <w:rPr>
          <w:rFonts w:hint="default" w:ascii="Times New Roman" w:hAnsi="Times New Roman" w:eastAsia="仿宋_GB2312" w:cs="Times New Roman"/>
          <w:spacing w:val="-37"/>
          <w:sz w:val="31"/>
          <w:szCs w:val="31"/>
        </w:rPr>
        <w:t xml:space="preserve"> </w:t>
      </w:r>
      <w:r>
        <w:rPr>
          <w:rFonts w:hint="default" w:ascii="Times New Roman" w:hAnsi="Times New Roman" w:eastAsia="仿宋_GB2312" w:cs="Times New Roman"/>
          <w:spacing w:val="6"/>
          <w:sz w:val="31"/>
          <w:szCs w:val="31"/>
        </w:rPr>
        <w:t>年度财政拨款收、支总计均为</w:t>
      </w:r>
      <w:r>
        <w:rPr>
          <w:rFonts w:hint="default" w:ascii="Times New Roman" w:hAnsi="Times New Roman" w:eastAsia="仿宋_GB2312" w:cs="Times New Roman"/>
          <w:spacing w:val="4"/>
          <w:sz w:val="31"/>
          <w:szCs w:val="31"/>
        </w:rPr>
        <w:t>234.88</w:t>
      </w:r>
      <w:r>
        <w:rPr>
          <w:rFonts w:hint="default" w:ascii="Times New Roman" w:hAnsi="Times New Roman" w:eastAsia="仿宋_GB2312" w:cs="Times New Roman"/>
          <w:spacing w:val="6"/>
          <w:sz w:val="31"/>
          <w:szCs w:val="31"/>
        </w:rPr>
        <w:t xml:space="preserve"> </w:t>
      </w:r>
      <w:r>
        <w:rPr>
          <w:rFonts w:hint="default" w:ascii="Times New Roman" w:hAnsi="Times New Roman" w:eastAsia="仿宋_GB2312" w:cs="Times New Roman"/>
          <w:spacing w:val="5"/>
          <w:sz w:val="31"/>
          <w:szCs w:val="31"/>
        </w:rPr>
        <w:t>万元，与</w:t>
      </w:r>
      <w:r>
        <w:rPr>
          <w:rFonts w:hint="default" w:ascii="Times New Roman" w:hAnsi="Times New Roman" w:eastAsia="仿宋_GB2312" w:cs="Times New Roman"/>
          <w:spacing w:val="-33"/>
          <w:sz w:val="31"/>
          <w:szCs w:val="31"/>
        </w:rPr>
        <w:t xml:space="preserve"> </w:t>
      </w:r>
      <w:r>
        <w:rPr>
          <w:rFonts w:hint="default" w:ascii="Times New Roman" w:hAnsi="Times New Roman" w:eastAsia="仿宋_GB2312" w:cs="Times New Roman"/>
          <w:spacing w:val="5"/>
          <w:sz w:val="31"/>
          <w:szCs w:val="31"/>
        </w:rPr>
        <w:t>2022</w:t>
      </w:r>
      <w:r>
        <w:rPr>
          <w:rFonts w:hint="default" w:ascii="Times New Roman" w:hAnsi="Times New Roman" w:eastAsia="仿宋_GB2312" w:cs="Times New Roman"/>
          <w:spacing w:val="-37"/>
          <w:sz w:val="31"/>
          <w:szCs w:val="31"/>
        </w:rPr>
        <w:t xml:space="preserve"> </w:t>
      </w:r>
      <w:r>
        <w:rPr>
          <w:rFonts w:hint="default" w:ascii="Times New Roman" w:hAnsi="Times New Roman" w:eastAsia="仿宋_GB2312" w:cs="Times New Roman"/>
          <w:spacing w:val="5"/>
          <w:sz w:val="31"/>
          <w:szCs w:val="31"/>
        </w:rPr>
        <w:t>年</w:t>
      </w:r>
      <w:r>
        <w:rPr>
          <w:rFonts w:hint="default" w:ascii="Times New Roman" w:hAnsi="Times New Roman" w:eastAsia="仿宋_GB2312" w:cs="Times New Roman"/>
          <w:spacing w:val="-9"/>
          <w:sz w:val="31"/>
          <w:szCs w:val="31"/>
        </w:rPr>
        <w:t>相比，财政拨款收、支总计各减少</w:t>
      </w:r>
      <w:r>
        <w:rPr>
          <w:rFonts w:hint="eastAsia" w:ascii="Times New Roman" w:hAnsi="Times New Roman" w:eastAsia="仿宋_GB2312" w:cs="Times New Roman"/>
          <w:spacing w:val="-10"/>
          <w:sz w:val="31"/>
          <w:szCs w:val="31"/>
          <w:lang w:val="en-US" w:eastAsia="zh-CN"/>
        </w:rPr>
        <w:t>153.45</w:t>
      </w:r>
      <w:r>
        <w:rPr>
          <w:rFonts w:hint="default" w:ascii="Times New Roman" w:hAnsi="Times New Roman" w:eastAsia="仿宋_GB2312" w:cs="Times New Roman"/>
          <w:spacing w:val="-9"/>
          <w:sz w:val="31"/>
          <w:szCs w:val="31"/>
        </w:rPr>
        <w:t>万元，降</w:t>
      </w:r>
      <w:r>
        <w:rPr>
          <w:rFonts w:hint="default" w:ascii="Times New Roman" w:hAnsi="Times New Roman" w:eastAsia="仿宋_GB2312" w:cs="Times New Roman"/>
          <w:spacing w:val="11"/>
          <w:sz w:val="31"/>
          <w:szCs w:val="31"/>
        </w:rPr>
        <w:t xml:space="preserve"> </w:t>
      </w:r>
      <w:r>
        <w:rPr>
          <w:rFonts w:hint="default" w:ascii="Times New Roman" w:hAnsi="Times New Roman" w:eastAsia="仿宋_GB2312" w:cs="Times New Roman"/>
          <w:spacing w:val="-1"/>
          <w:sz w:val="31"/>
          <w:szCs w:val="31"/>
        </w:rPr>
        <w:t>低</w:t>
      </w:r>
      <w:r>
        <w:rPr>
          <w:rFonts w:hint="eastAsia" w:ascii="Times New Roman" w:hAnsi="Times New Roman" w:eastAsia="仿宋_GB2312" w:cs="Times New Roman"/>
          <w:spacing w:val="4"/>
          <w:sz w:val="31"/>
          <w:szCs w:val="31"/>
          <w:lang w:val="en-US" w:eastAsia="zh-CN"/>
        </w:rPr>
        <w:t>39.52</w:t>
      </w:r>
      <w:r>
        <w:rPr>
          <w:rFonts w:hint="default" w:ascii="Times New Roman" w:hAnsi="Times New Roman" w:eastAsia="仿宋_GB2312" w:cs="Times New Roman"/>
          <w:spacing w:val="-1"/>
          <w:sz w:val="31"/>
          <w:szCs w:val="31"/>
        </w:rPr>
        <w:t xml:space="preserve"> %。主要原因</w:t>
      </w:r>
      <w:r>
        <w:rPr>
          <w:rFonts w:hint="default" w:ascii="Times New Roman" w:hAnsi="Times New Roman" w:eastAsia="仿宋_GB2312" w:cs="Times New Roman"/>
          <w:spacing w:val="-83"/>
          <w:sz w:val="31"/>
          <w:szCs w:val="31"/>
        </w:rPr>
        <w:t xml:space="preserve"> </w:t>
      </w:r>
      <w:r>
        <w:rPr>
          <w:rFonts w:hint="default" w:ascii="Times New Roman" w:hAnsi="Times New Roman" w:eastAsia="仿宋_GB2312" w:cs="Times New Roman"/>
          <w:spacing w:val="-1"/>
          <w:sz w:val="31"/>
          <w:szCs w:val="31"/>
        </w:rPr>
        <w:t>:</w:t>
      </w:r>
      <w:r>
        <w:rPr>
          <w:rFonts w:hint="default" w:ascii="Times New Roman" w:hAnsi="Times New Roman" w:eastAsia="仿宋_GB2312" w:cs="Times New Roman"/>
          <w:spacing w:val="6"/>
          <w:sz w:val="31"/>
          <w:szCs w:val="31"/>
        </w:rPr>
        <w:t>减少和缩减经费支出</w:t>
      </w:r>
      <w:r>
        <w:rPr>
          <w:rFonts w:hint="eastAsia" w:ascii="Times New Roman" w:hAnsi="Times New Roman" w:eastAsia="仿宋_GB2312" w:cs="Times New Roman"/>
          <w:spacing w:val="6"/>
          <w:sz w:val="31"/>
          <w:szCs w:val="31"/>
          <w:lang w:eastAsia="zh-CN"/>
        </w:rPr>
        <w:t>。</w:t>
      </w:r>
    </w:p>
    <w:p w14:paraId="0587BA5F">
      <w:pPr>
        <w:pStyle w:val="2"/>
        <w:spacing w:line="286" w:lineRule="auto"/>
        <w:rPr>
          <w:rFonts w:hint="default" w:ascii="Times New Roman" w:hAnsi="Times New Roman" w:eastAsia="仿宋_GB2312" w:cs="Times New Roman"/>
        </w:rPr>
      </w:pPr>
    </w:p>
    <w:p w14:paraId="162DE56D">
      <w:pPr>
        <w:spacing w:before="101" w:line="224" w:lineRule="auto"/>
        <w:ind w:left="676"/>
        <w:rPr>
          <w:rFonts w:hint="default" w:ascii="Times New Roman" w:hAnsi="Times New Roman" w:eastAsia="仿宋_GB2312" w:cs="Times New Roman"/>
          <w:sz w:val="31"/>
          <w:szCs w:val="31"/>
        </w:rPr>
      </w:pPr>
      <w:r>
        <w:rPr>
          <w:rFonts w:hint="default" w:ascii="Times New Roman" w:hAnsi="Times New Roman" w:eastAsia="仿宋_GB2312" w:cs="Times New Roman"/>
          <w:spacing w:val="8"/>
          <w:sz w:val="31"/>
          <w:szCs w:val="31"/>
        </w:rPr>
        <w:t>五、一般公共预算财政拨款支出决算情况说明</w:t>
      </w:r>
    </w:p>
    <w:p w14:paraId="466F8753">
      <w:pPr>
        <w:spacing w:before="248" w:line="223" w:lineRule="auto"/>
        <w:ind w:left="662"/>
        <w:outlineLvl w:val="2"/>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1"/>
          <w:sz w:val="31"/>
          <w:szCs w:val="31"/>
        </w:rPr>
        <w:t>（</w:t>
      </w:r>
      <w:r>
        <w:rPr>
          <w:rFonts w:hint="default" w:ascii="Times New Roman" w:hAnsi="Times New Roman" w:eastAsia="仿宋_GB2312" w:cs="Times New Roman"/>
          <w:spacing w:val="-63"/>
          <w:sz w:val="31"/>
          <w:szCs w:val="31"/>
        </w:rPr>
        <w:t xml:space="preserve"> </w:t>
      </w:r>
      <w:r>
        <w:rPr>
          <w:rFonts w:hint="default" w:ascii="Times New Roman" w:hAnsi="Times New Roman" w:eastAsia="仿宋_GB2312" w:cs="Times New Roman"/>
          <w:b/>
          <w:bCs/>
          <w:spacing w:val="-1"/>
          <w:sz w:val="31"/>
          <w:szCs w:val="31"/>
        </w:rPr>
        <w:t>一</w:t>
      </w:r>
      <w:r>
        <w:rPr>
          <w:rFonts w:hint="default" w:ascii="Times New Roman" w:hAnsi="Times New Roman" w:eastAsia="仿宋_GB2312" w:cs="Times New Roman"/>
          <w:spacing w:val="-65"/>
          <w:sz w:val="31"/>
          <w:szCs w:val="31"/>
        </w:rPr>
        <w:t xml:space="preserve"> </w:t>
      </w:r>
      <w:r>
        <w:rPr>
          <w:rFonts w:hint="default" w:ascii="Times New Roman" w:hAnsi="Times New Roman" w:eastAsia="仿宋_GB2312" w:cs="Times New Roman"/>
          <w:b/>
          <w:bCs/>
          <w:spacing w:val="-1"/>
          <w:sz w:val="31"/>
          <w:szCs w:val="31"/>
        </w:rPr>
        <w:t>）一般公共预算财政拨款支出决算总体情况</w:t>
      </w:r>
    </w:p>
    <w:p w14:paraId="7DDD8288">
      <w:pPr>
        <w:spacing w:before="249" w:line="223" w:lineRule="auto"/>
        <w:ind w:firstLine="636" w:firstLineChars="200"/>
        <w:rPr>
          <w:rFonts w:hint="default" w:ascii="Times New Roman" w:hAnsi="Times New Roman" w:eastAsia="仿宋_GB2312" w:cs="Times New Roman"/>
          <w:sz w:val="31"/>
          <w:szCs w:val="31"/>
        </w:rPr>
      </w:pPr>
      <w:r>
        <w:rPr>
          <w:rFonts w:hint="eastAsia" w:ascii="Times New Roman" w:hAnsi="Times New Roman" w:eastAsia="仿宋_GB2312" w:cs="Times New Roman"/>
          <w:spacing w:val="4"/>
          <w:sz w:val="31"/>
          <w:szCs w:val="31"/>
          <w:lang w:val="en-US" w:eastAsia="zh-CN"/>
        </w:rPr>
        <w:t>2</w:t>
      </w:r>
      <w:r>
        <w:rPr>
          <w:rFonts w:hint="default" w:ascii="Times New Roman" w:hAnsi="Times New Roman" w:eastAsia="仿宋_GB2312" w:cs="Times New Roman"/>
          <w:spacing w:val="4"/>
          <w:sz w:val="31"/>
          <w:szCs w:val="31"/>
        </w:rPr>
        <w:t>023</w:t>
      </w:r>
      <w:r>
        <w:rPr>
          <w:rFonts w:hint="default" w:ascii="Times New Roman" w:hAnsi="Times New Roman" w:eastAsia="仿宋_GB2312" w:cs="Times New Roman"/>
          <w:spacing w:val="-54"/>
          <w:sz w:val="31"/>
          <w:szCs w:val="31"/>
        </w:rPr>
        <w:t xml:space="preserve"> </w:t>
      </w:r>
      <w:r>
        <w:rPr>
          <w:rFonts w:hint="default" w:ascii="Times New Roman" w:hAnsi="Times New Roman" w:eastAsia="仿宋_GB2312" w:cs="Times New Roman"/>
          <w:spacing w:val="4"/>
          <w:sz w:val="31"/>
          <w:szCs w:val="31"/>
        </w:rPr>
        <w:t>年度一般公共预算财政拨款支出234.88万元，占本年支</w:t>
      </w:r>
      <w:r>
        <w:rPr>
          <w:rFonts w:hint="default" w:ascii="Times New Roman" w:hAnsi="Times New Roman" w:eastAsia="仿宋_GB2312" w:cs="Times New Roman"/>
          <w:spacing w:val="3"/>
          <w:sz w:val="31"/>
          <w:szCs w:val="31"/>
        </w:rPr>
        <w:t>出合计的</w:t>
      </w:r>
      <w:r>
        <w:rPr>
          <w:rFonts w:hint="eastAsia" w:ascii="Times New Roman" w:hAnsi="Times New Roman" w:eastAsia="仿宋_GB2312" w:cs="Times New Roman"/>
          <w:spacing w:val="3"/>
          <w:sz w:val="31"/>
          <w:szCs w:val="31"/>
          <w:lang w:val="en-US" w:eastAsia="zh-CN"/>
        </w:rPr>
        <w:t>100</w:t>
      </w:r>
      <w:r>
        <w:rPr>
          <w:rFonts w:hint="default" w:ascii="Times New Roman" w:hAnsi="Times New Roman" w:eastAsia="仿宋_GB2312" w:cs="Times New Roman"/>
          <w:spacing w:val="3"/>
          <w:sz w:val="31"/>
          <w:szCs w:val="31"/>
        </w:rPr>
        <w:t>%。与 2022</w:t>
      </w:r>
      <w:r>
        <w:rPr>
          <w:rFonts w:hint="default" w:ascii="Times New Roman" w:hAnsi="Times New Roman" w:eastAsia="仿宋_GB2312" w:cs="Times New Roman"/>
          <w:spacing w:val="-53"/>
          <w:sz w:val="31"/>
          <w:szCs w:val="31"/>
        </w:rPr>
        <w:t xml:space="preserve"> </w:t>
      </w:r>
      <w:r>
        <w:rPr>
          <w:rFonts w:hint="default" w:ascii="Times New Roman" w:hAnsi="Times New Roman" w:eastAsia="仿宋_GB2312" w:cs="Times New Roman"/>
          <w:spacing w:val="3"/>
          <w:sz w:val="31"/>
          <w:szCs w:val="31"/>
        </w:rPr>
        <w:t>年度相比，一般公共预算财政拨款支</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1"/>
          <w:sz w:val="31"/>
          <w:szCs w:val="31"/>
        </w:rPr>
        <w:t>出减少</w:t>
      </w:r>
      <w:r>
        <w:rPr>
          <w:rFonts w:hint="eastAsia" w:ascii="Times New Roman" w:hAnsi="Times New Roman" w:eastAsia="仿宋_GB2312" w:cs="Times New Roman"/>
          <w:spacing w:val="-10"/>
          <w:sz w:val="31"/>
          <w:szCs w:val="31"/>
          <w:lang w:val="en-US" w:eastAsia="zh-CN"/>
        </w:rPr>
        <w:t>153.45</w:t>
      </w:r>
      <w:r>
        <w:rPr>
          <w:rFonts w:hint="default" w:ascii="Times New Roman" w:hAnsi="Times New Roman" w:eastAsia="仿宋_GB2312" w:cs="Times New Roman"/>
          <w:spacing w:val="-1"/>
          <w:sz w:val="31"/>
          <w:szCs w:val="31"/>
        </w:rPr>
        <w:t xml:space="preserve">万元，降低 </w:t>
      </w:r>
      <w:r>
        <w:rPr>
          <w:rFonts w:hint="eastAsia" w:ascii="Times New Roman" w:hAnsi="Times New Roman" w:eastAsia="仿宋_GB2312" w:cs="Times New Roman"/>
          <w:spacing w:val="4"/>
          <w:sz w:val="31"/>
          <w:szCs w:val="31"/>
          <w:lang w:val="en-US" w:eastAsia="zh-CN"/>
        </w:rPr>
        <w:t>39.52</w:t>
      </w:r>
      <w:r>
        <w:rPr>
          <w:rFonts w:hint="default" w:ascii="Times New Roman" w:hAnsi="Times New Roman" w:eastAsia="仿宋_GB2312" w:cs="Times New Roman"/>
          <w:spacing w:val="-1"/>
          <w:sz w:val="31"/>
          <w:szCs w:val="31"/>
        </w:rPr>
        <w:t xml:space="preserve">  %。主要原因：</w:t>
      </w:r>
      <w:r>
        <w:rPr>
          <w:rFonts w:hint="default" w:ascii="Times New Roman" w:hAnsi="Times New Roman" w:eastAsia="仿宋_GB2312" w:cs="Times New Roman"/>
          <w:spacing w:val="6"/>
          <w:sz w:val="31"/>
          <w:szCs w:val="31"/>
        </w:rPr>
        <w:t>减少和缩减经费支出</w:t>
      </w:r>
      <w:r>
        <w:rPr>
          <w:rFonts w:hint="eastAsia" w:ascii="Times New Roman" w:hAnsi="Times New Roman" w:eastAsia="仿宋_GB2312" w:cs="Times New Roman"/>
          <w:spacing w:val="6"/>
          <w:sz w:val="31"/>
          <w:szCs w:val="31"/>
          <w:lang w:eastAsia="zh-CN"/>
        </w:rPr>
        <w:t>。</w:t>
      </w:r>
    </w:p>
    <w:p w14:paraId="04176727">
      <w:pPr>
        <w:spacing w:before="51" w:line="223" w:lineRule="auto"/>
        <w:ind w:left="659"/>
        <w:outlineLvl w:val="2"/>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4"/>
          <w:sz w:val="31"/>
          <w:szCs w:val="31"/>
        </w:rPr>
        <w:t>（二）</w:t>
      </w:r>
      <w:r>
        <w:rPr>
          <w:rFonts w:hint="default" w:ascii="Times New Roman" w:hAnsi="Times New Roman" w:eastAsia="仿宋_GB2312" w:cs="Times New Roman"/>
          <w:spacing w:val="-80"/>
          <w:sz w:val="31"/>
          <w:szCs w:val="31"/>
        </w:rPr>
        <w:t xml:space="preserve"> </w:t>
      </w:r>
      <w:r>
        <w:rPr>
          <w:rFonts w:hint="default" w:ascii="Times New Roman" w:hAnsi="Times New Roman" w:eastAsia="仿宋_GB2312" w:cs="Times New Roman"/>
          <w:b/>
          <w:bCs/>
          <w:spacing w:val="4"/>
          <w:sz w:val="31"/>
          <w:szCs w:val="31"/>
        </w:rPr>
        <w:t>一般公共预算财政拨款支出决算结构情况</w:t>
      </w:r>
    </w:p>
    <w:p w14:paraId="50E8C1B9">
      <w:pPr>
        <w:spacing w:before="251" w:line="364" w:lineRule="auto"/>
        <w:ind w:left="68" w:right="7" w:firstLine="603"/>
        <w:jc w:val="both"/>
        <w:rPr>
          <w:rFonts w:hint="default" w:ascii="Times New Roman" w:hAnsi="Times New Roman" w:eastAsia="仿宋_GB2312" w:cs="Times New Roman"/>
          <w:sz w:val="31"/>
          <w:szCs w:val="31"/>
          <w:lang w:val="en-US" w:eastAsia="zh-CN"/>
        </w:rPr>
      </w:pPr>
      <w:r>
        <w:rPr>
          <w:rFonts w:hint="default" w:ascii="Times New Roman" w:hAnsi="Times New Roman" w:eastAsia="仿宋_GB2312" w:cs="Times New Roman"/>
          <w:spacing w:val="4"/>
          <w:sz w:val="31"/>
          <w:szCs w:val="31"/>
        </w:rPr>
        <w:t>2023</w:t>
      </w:r>
      <w:r>
        <w:rPr>
          <w:rFonts w:hint="default" w:ascii="Times New Roman" w:hAnsi="Times New Roman" w:eastAsia="仿宋_GB2312" w:cs="Times New Roman"/>
          <w:spacing w:val="-54"/>
          <w:sz w:val="31"/>
          <w:szCs w:val="31"/>
        </w:rPr>
        <w:t xml:space="preserve"> </w:t>
      </w:r>
      <w:r>
        <w:rPr>
          <w:rFonts w:hint="default" w:ascii="Times New Roman" w:hAnsi="Times New Roman" w:eastAsia="仿宋_GB2312" w:cs="Times New Roman"/>
          <w:spacing w:val="4"/>
          <w:sz w:val="31"/>
          <w:szCs w:val="31"/>
        </w:rPr>
        <w:t>年度一般公共预算财政拨款支出  234.88万元，主要用于</w:t>
      </w:r>
      <w:r>
        <w:rPr>
          <w:rFonts w:hint="default" w:ascii="Times New Roman" w:hAnsi="Times New Roman" w:eastAsia="仿宋_GB2312" w:cs="Times New Roman"/>
          <w:spacing w:val="-6"/>
          <w:sz w:val="31"/>
          <w:szCs w:val="31"/>
        </w:rPr>
        <w:t>以下方面：一般公共服务支出195.98万元，占</w:t>
      </w:r>
      <w:r>
        <w:rPr>
          <w:rFonts w:hint="eastAsia" w:ascii="Times New Roman" w:hAnsi="Times New Roman" w:eastAsia="仿宋_GB2312" w:cs="Times New Roman"/>
          <w:spacing w:val="-6"/>
          <w:sz w:val="31"/>
          <w:szCs w:val="31"/>
          <w:lang w:val="en-US" w:eastAsia="zh-CN"/>
        </w:rPr>
        <w:t>83.44</w:t>
      </w:r>
      <w:r>
        <w:rPr>
          <w:rFonts w:hint="default" w:ascii="Times New Roman" w:hAnsi="Times New Roman" w:eastAsia="仿宋_GB2312" w:cs="Times New Roman"/>
          <w:spacing w:val="-6"/>
          <w:sz w:val="31"/>
          <w:szCs w:val="31"/>
        </w:rPr>
        <w:t xml:space="preserve"> %；社会保障和就业</w:t>
      </w:r>
      <w:r>
        <w:rPr>
          <w:rFonts w:hint="default" w:ascii="Times New Roman" w:hAnsi="Times New Roman" w:eastAsia="仿宋_GB2312" w:cs="Times New Roman"/>
          <w:spacing w:val="-57"/>
          <w:sz w:val="31"/>
          <w:szCs w:val="31"/>
        </w:rPr>
        <w:t xml:space="preserve"> </w:t>
      </w:r>
      <w:r>
        <w:rPr>
          <w:rFonts w:hint="default" w:ascii="Times New Roman" w:hAnsi="Times New Roman" w:eastAsia="仿宋_GB2312" w:cs="Times New Roman"/>
          <w:spacing w:val="-6"/>
          <w:sz w:val="31"/>
          <w:szCs w:val="31"/>
        </w:rPr>
        <w:t>支出</w:t>
      </w:r>
      <w:r>
        <w:rPr>
          <w:rFonts w:hint="eastAsia" w:ascii="Times New Roman" w:hAnsi="Times New Roman" w:eastAsia="仿宋_GB2312" w:cs="Times New Roman"/>
          <w:spacing w:val="24"/>
          <w:sz w:val="31"/>
          <w:szCs w:val="31"/>
          <w:lang w:val="en-US" w:eastAsia="zh-CN"/>
        </w:rPr>
        <w:t>2.86</w:t>
      </w:r>
      <w:r>
        <w:rPr>
          <w:rFonts w:hint="default" w:ascii="Times New Roman" w:hAnsi="Times New Roman" w:eastAsia="仿宋_GB2312" w:cs="Times New Roman"/>
          <w:spacing w:val="-6"/>
          <w:sz w:val="31"/>
          <w:szCs w:val="31"/>
        </w:rPr>
        <w:t>万元，</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3"/>
          <w:sz w:val="31"/>
          <w:szCs w:val="31"/>
        </w:rPr>
        <w:t>占</w:t>
      </w:r>
      <w:r>
        <w:rPr>
          <w:rFonts w:hint="eastAsia" w:ascii="Times New Roman" w:hAnsi="Times New Roman" w:eastAsia="仿宋_GB2312" w:cs="Times New Roman"/>
          <w:spacing w:val="3"/>
          <w:sz w:val="31"/>
          <w:szCs w:val="31"/>
          <w:lang w:val="en-US" w:eastAsia="zh-CN"/>
        </w:rPr>
        <w:t>1.2</w:t>
      </w:r>
      <w:r>
        <w:rPr>
          <w:rFonts w:hint="default" w:ascii="Times New Roman" w:hAnsi="Times New Roman" w:eastAsia="仿宋_GB2312" w:cs="Times New Roman"/>
          <w:spacing w:val="3"/>
          <w:sz w:val="31"/>
          <w:szCs w:val="31"/>
        </w:rPr>
        <w:t xml:space="preserve"> %；</w:t>
      </w:r>
      <w:r>
        <w:rPr>
          <w:rFonts w:hint="eastAsia" w:ascii="Times New Roman" w:hAnsi="Times New Roman" w:eastAsia="仿宋_GB2312" w:cs="Times New Roman"/>
          <w:sz w:val="31"/>
          <w:szCs w:val="31"/>
          <w:lang w:val="en-US" w:eastAsia="zh-CN"/>
        </w:rPr>
        <w:t>卫生健康</w:t>
      </w:r>
      <w:r>
        <w:rPr>
          <w:rFonts w:hint="default" w:ascii="Times New Roman" w:hAnsi="Times New Roman" w:eastAsia="仿宋_GB2312" w:cs="Times New Roman"/>
          <w:spacing w:val="3"/>
          <w:sz w:val="31"/>
          <w:szCs w:val="31"/>
        </w:rPr>
        <w:t>支出</w:t>
      </w:r>
      <w:r>
        <w:rPr>
          <w:rFonts w:hint="eastAsia" w:ascii="Times New Roman" w:hAnsi="Times New Roman" w:eastAsia="仿宋_GB2312" w:cs="Times New Roman"/>
          <w:spacing w:val="3"/>
          <w:sz w:val="31"/>
          <w:szCs w:val="31"/>
          <w:lang w:val="en-US" w:eastAsia="zh-CN"/>
        </w:rPr>
        <w:t>2.86</w:t>
      </w:r>
      <w:r>
        <w:rPr>
          <w:rFonts w:hint="default" w:ascii="Times New Roman" w:hAnsi="Times New Roman" w:eastAsia="仿宋_GB2312" w:cs="Times New Roman"/>
          <w:spacing w:val="3"/>
          <w:sz w:val="31"/>
          <w:szCs w:val="31"/>
        </w:rPr>
        <w:t>万元，占</w:t>
      </w:r>
      <w:r>
        <w:rPr>
          <w:rFonts w:hint="eastAsia" w:ascii="Times New Roman" w:hAnsi="Times New Roman" w:eastAsia="仿宋_GB2312" w:cs="Times New Roman"/>
          <w:spacing w:val="3"/>
          <w:sz w:val="31"/>
          <w:szCs w:val="31"/>
          <w:lang w:val="en-US" w:eastAsia="zh-CN"/>
        </w:rPr>
        <w:t>1.2</w:t>
      </w:r>
      <w:r>
        <w:rPr>
          <w:rFonts w:hint="default" w:ascii="Times New Roman" w:hAnsi="Times New Roman" w:eastAsia="仿宋_GB2312" w:cs="Times New Roman"/>
          <w:spacing w:val="3"/>
          <w:sz w:val="31"/>
          <w:szCs w:val="31"/>
        </w:rPr>
        <w:t xml:space="preserve"> %</w:t>
      </w:r>
      <w:r>
        <w:rPr>
          <w:rFonts w:hint="eastAsia" w:ascii="Times New Roman" w:hAnsi="Times New Roman" w:eastAsia="仿宋_GB2312" w:cs="Times New Roman"/>
          <w:spacing w:val="3"/>
          <w:sz w:val="31"/>
          <w:szCs w:val="31"/>
          <w:lang w:eastAsia="zh-CN"/>
        </w:rPr>
        <w:t>；行政事业单位医疗9.14</w:t>
      </w:r>
      <w:r>
        <w:rPr>
          <w:rFonts w:hint="eastAsia" w:ascii="Times New Roman" w:hAnsi="Times New Roman" w:eastAsia="仿宋_GB2312" w:cs="Times New Roman"/>
          <w:spacing w:val="3"/>
          <w:sz w:val="31"/>
          <w:szCs w:val="31"/>
          <w:lang w:val="en-US" w:eastAsia="zh-CN"/>
        </w:rPr>
        <w:t>万元，占3.90%；住房保障支出26.90，占10.26%。</w:t>
      </w:r>
    </w:p>
    <w:p w14:paraId="5B06B835">
      <w:pPr>
        <w:spacing w:before="52" w:line="223" w:lineRule="auto"/>
        <w:ind w:left="659"/>
        <w:outlineLvl w:val="2"/>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4"/>
          <w:sz w:val="31"/>
          <w:szCs w:val="31"/>
        </w:rPr>
        <w:t>（三）</w:t>
      </w:r>
      <w:r>
        <w:rPr>
          <w:rFonts w:hint="default" w:ascii="Times New Roman" w:hAnsi="Times New Roman" w:eastAsia="仿宋_GB2312" w:cs="Times New Roman"/>
          <w:spacing w:val="-80"/>
          <w:sz w:val="31"/>
          <w:szCs w:val="31"/>
        </w:rPr>
        <w:t xml:space="preserve"> </w:t>
      </w:r>
      <w:r>
        <w:rPr>
          <w:rFonts w:hint="default" w:ascii="Times New Roman" w:hAnsi="Times New Roman" w:eastAsia="仿宋_GB2312" w:cs="Times New Roman"/>
          <w:b/>
          <w:bCs/>
          <w:spacing w:val="4"/>
          <w:sz w:val="31"/>
          <w:szCs w:val="31"/>
        </w:rPr>
        <w:t>一般公共预算财政拨款支出决算具体情况</w:t>
      </w:r>
    </w:p>
    <w:p w14:paraId="52791D88">
      <w:pPr>
        <w:spacing w:before="74" w:line="223" w:lineRule="auto"/>
        <w:ind w:left="675"/>
        <w:rPr>
          <w:rFonts w:hint="default" w:ascii="Times New Roman" w:hAnsi="Times New Roman" w:eastAsia="仿宋_GB2312" w:cs="Times New Roman"/>
        </w:rPr>
      </w:pPr>
      <w:r>
        <w:rPr>
          <w:rFonts w:hint="default" w:ascii="Times New Roman" w:hAnsi="Times New Roman" w:eastAsia="仿宋_GB2312" w:cs="Times New Roman"/>
          <w:spacing w:val="12"/>
          <w:sz w:val="31"/>
          <w:szCs w:val="31"/>
        </w:rPr>
        <w:t>2023 年度一般公共预算财政拨款支出年初预算为</w:t>
      </w:r>
      <w:r>
        <w:rPr>
          <w:rFonts w:hint="default" w:ascii="Times New Roman" w:hAnsi="Times New Roman" w:eastAsia="仿宋_GB2312" w:cs="Times New Roman"/>
          <w:spacing w:val="4"/>
          <w:sz w:val="31"/>
          <w:szCs w:val="31"/>
        </w:rPr>
        <w:t xml:space="preserve"> </w:t>
      </w:r>
      <w:r>
        <w:rPr>
          <w:rFonts w:hint="eastAsia" w:ascii="Times New Roman" w:hAnsi="Times New Roman" w:eastAsia="仿宋_GB2312" w:cs="Times New Roman"/>
          <w:spacing w:val="4"/>
          <w:sz w:val="31"/>
          <w:szCs w:val="31"/>
          <w:lang w:val="en-US" w:eastAsia="zh-CN"/>
        </w:rPr>
        <w:t>323.93</w:t>
      </w:r>
      <w:r>
        <w:rPr>
          <w:rFonts w:hint="default" w:ascii="Times New Roman" w:hAnsi="Times New Roman" w:eastAsia="仿宋_GB2312" w:cs="Times New Roman"/>
          <w:spacing w:val="12"/>
          <w:sz w:val="31"/>
          <w:szCs w:val="31"/>
        </w:rPr>
        <w:t>万</w:t>
      </w:r>
      <w:r>
        <w:rPr>
          <w:rFonts w:hint="default" w:ascii="Times New Roman" w:hAnsi="Times New Roman" w:eastAsia="仿宋_GB2312" w:cs="Times New Roman"/>
          <w:spacing w:val="1"/>
          <w:sz w:val="31"/>
          <w:szCs w:val="31"/>
        </w:rPr>
        <w:t xml:space="preserve"> </w:t>
      </w:r>
      <w:r>
        <w:rPr>
          <w:rFonts w:hint="default" w:ascii="Times New Roman" w:hAnsi="Times New Roman" w:eastAsia="仿宋_GB2312" w:cs="Times New Roman"/>
          <w:spacing w:val="4"/>
          <w:sz w:val="31"/>
          <w:szCs w:val="31"/>
        </w:rPr>
        <w:t>元，支出决算为234.88万元，完成年初预算的</w:t>
      </w:r>
      <w:r>
        <w:rPr>
          <w:rFonts w:hint="eastAsia" w:ascii="Times New Roman" w:hAnsi="Times New Roman" w:eastAsia="仿宋_GB2312" w:cs="Times New Roman"/>
          <w:spacing w:val="4"/>
          <w:sz w:val="31"/>
          <w:szCs w:val="31"/>
          <w:lang w:val="en-US" w:eastAsia="zh-CN"/>
        </w:rPr>
        <w:t>72.51</w:t>
      </w:r>
      <w:r>
        <w:rPr>
          <w:rFonts w:hint="default" w:ascii="Times New Roman" w:hAnsi="Times New Roman" w:eastAsia="仿宋_GB2312" w:cs="Times New Roman"/>
          <w:spacing w:val="4"/>
          <w:sz w:val="31"/>
          <w:szCs w:val="31"/>
        </w:rPr>
        <w:t>%。</w:t>
      </w:r>
    </w:p>
    <w:p w14:paraId="359C2848">
      <w:pPr>
        <w:spacing w:before="101" w:line="224" w:lineRule="auto"/>
        <w:ind w:left="677"/>
        <w:rPr>
          <w:rFonts w:hint="default" w:ascii="Times New Roman" w:hAnsi="Times New Roman" w:eastAsia="仿宋_GB2312" w:cs="Times New Roman"/>
          <w:sz w:val="31"/>
          <w:szCs w:val="31"/>
        </w:rPr>
      </w:pPr>
      <w:r>
        <w:rPr>
          <w:rFonts w:hint="default" w:ascii="Times New Roman" w:hAnsi="Times New Roman" w:eastAsia="仿宋_GB2312" w:cs="Times New Roman"/>
          <w:spacing w:val="8"/>
          <w:sz w:val="31"/>
          <w:szCs w:val="31"/>
        </w:rPr>
        <w:t>六、一般公共预算财政拨款基本支出决算情况说明</w:t>
      </w:r>
    </w:p>
    <w:p w14:paraId="2D953079">
      <w:pPr>
        <w:spacing w:before="247" w:line="357" w:lineRule="auto"/>
        <w:ind w:left="64" w:right="96" w:firstLine="607"/>
        <w:rPr>
          <w:rFonts w:hint="default" w:ascii="Times New Roman" w:hAnsi="Times New Roman" w:eastAsia="仿宋_GB2312" w:cs="Times New Roman"/>
          <w:sz w:val="31"/>
          <w:szCs w:val="31"/>
        </w:rPr>
      </w:pPr>
      <w:r>
        <w:rPr>
          <w:rFonts w:hint="default" w:ascii="Times New Roman" w:hAnsi="Times New Roman" w:eastAsia="仿宋_GB2312" w:cs="Times New Roman"/>
          <w:spacing w:val="12"/>
          <w:sz w:val="31"/>
          <w:szCs w:val="31"/>
        </w:rPr>
        <w:t>2023年度一般公共预算财政拨款基本支出</w:t>
      </w:r>
      <w:r>
        <w:rPr>
          <w:rFonts w:hint="eastAsia" w:ascii="Times New Roman" w:hAnsi="Times New Roman" w:eastAsia="仿宋_GB2312" w:cs="Times New Roman"/>
          <w:spacing w:val="33"/>
          <w:sz w:val="31"/>
          <w:szCs w:val="31"/>
          <w:lang w:val="en-US" w:eastAsia="zh-CN"/>
        </w:rPr>
        <w:t>233.05</w:t>
      </w:r>
      <w:r>
        <w:rPr>
          <w:rFonts w:hint="default" w:ascii="Times New Roman" w:hAnsi="Times New Roman" w:eastAsia="仿宋_GB2312" w:cs="Times New Roman"/>
          <w:spacing w:val="12"/>
          <w:sz w:val="31"/>
          <w:szCs w:val="31"/>
        </w:rPr>
        <w:t>万元，其</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30"/>
          <w:sz w:val="31"/>
          <w:szCs w:val="31"/>
        </w:rPr>
        <w:t>中：</w:t>
      </w:r>
    </w:p>
    <w:p w14:paraId="2E94DFAC">
      <w:pPr>
        <w:spacing w:before="53" w:line="367" w:lineRule="auto"/>
        <w:ind w:left="29" w:right="98" w:firstLine="643"/>
        <w:jc w:val="both"/>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7"/>
          <w:sz w:val="31"/>
          <w:szCs w:val="31"/>
        </w:rPr>
        <w:t>人员经费</w:t>
      </w:r>
      <w:r>
        <w:rPr>
          <w:rFonts w:hint="default" w:ascii="Times New Roman" w:hAnsi="Times New Roman" w:eastAsia="仿宋_GB2312" w:cs="Times New Roman"/>
          <w:spacing w:val="7"/>
          <w:sz w:val="31"/>
          <w:szCs w:val="31"/>
        </w:rPr>
        <w:t xml:space="preserve">  218.15</w:t>
      </w:r>
      <w:r>
        <w:rPr>
          <w:rFonts w:hint="default" w:ascii="Times New Roman" w:hAnsi="Times New Roman" w:eastAsia="仿宋_GB2312" w:cs="Times New Roman"/>
          <w:b/>
          <w:bCs/>
          <w:spacing w:val="7"/>
          <w:sz w:val="31"/>
          <w:szCs w:val="31"/>
        </w:rPr>
        <w:t>万元</w:t>
      </w:r>
      <w:r>
        <w:rPr>
          <w:rFonts w:hint="default" w:ascii="Times New Roman" w:hAnsi="Times New Roman" w:eastAsia="仿宋_GB2312" w:cs="Times New Roman"/>
          <w:spacing w:val="7"/>
          <w:sz w:val="31"/>
          <w:szCs w:val="31"/>
        </w:rPr>
        <w:t>，主要包括：基本工资、津贴补贴、奖</w:t>
      </w:r>
      <w:r>
        <w:rPr>
          <w:rFonts w:hint="default" w:ascii="Times New Roman" w:hAnsi="Times New Roman" w:eastAsia="仿宋_GB2312" w:cs="Times New Roman"/>
          <w:spacing w:val="12"/>
          <w:sz w:val="31"/>
          <w:szCs w:val="31"/>
        </w:rPr>
        <w:t xml:space="preserve"> </w:t>
      </w:r>
      <w:r>
        <w:rPr>
          <w:rFonts w:hint="default" w:ascii="Times New Roman" w:hAnsi="Times New Roman" w:eastAsia="仿宋_GB2312" w:cs="Times New Roman"/>
          <w:spacing w:val="9"/>
          <w:sz w:val="31"/>
          <w:szCs w:val="31"/>
        </w:rPr>
        <w:t>金、伙食补助费、绩效工资、机关事业单位基</w:t>
      </w:r>
      <w:r>
        <w:rPr>
          <w:rFonts w:hint="default" w:ascii="Times New Roman" w:hAnsi="Times New Roman" w:eastAsia="仿宋_GB2312" w:cs="Times New Roman"/>
          <w:spacing w:val="8"/>
          <w:sz w:val="31"/>
          <w:szCs w:val="31"/>
        </w:rPr>
        <w:t>本养老保险缴</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费、职业年金缴费、职工基本医疗保险缴费</w:t>
      </w:r>
      <w:r>
        <w:rPr>
          <w:rFonts w:hint="default" w:ascii="Times New Roman" w:hAnsi="Times New Roman" w:eastAsia="仿宋_GB2312" w:cs="Times New Roman"/>
          <w:spacing w:val="8"/>
          <w:sz w:val="31"/>
          <w:szCs w:val="31"/>
        </w:rPr>
        <w:t>、公务员医疗补</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5"/>
          <w:sz w:val="31"/>
          <w:szCs w:val="31"/>
        </w:rPr>
        <w:t>助缴费、其他社会保障缴费、住房公积金、</w:t>
      </w:r>
      <w:r>
        <w:rPr>
          <w:rFonts w:hint="default" w:ascii="Times New Roman" w:hAnsi="Times New Roman" w:eastAsia="仿宋_GB2312" w:cs="Times New Roman"/>
          <w:spacing w:val="-54"/>
          <w:sz w:val="31"/>
          <w:szCs w:val="31"/>
        </w:rPr>
        <w:t xml:space="preserve"> </w:t>
      </w:r>
      <w:r>
        <w:rPr>
          <w:rFonts w:hint="default" w:ascii="Times New Roman" w:hAnsi="Times New Roman" w:eastAsia="仿宋_GB2312" w:cs="Times New Roman"/>
          <w:spacing w:val="5"/>
          <w:sz w:val="31"/>
          <w:szCs w:val="31"/>
        </w:rPr>
        <w:t>其他工</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3"/>
          <w:sz w:val="31"/>
          <w:szCs w:val="31"/>
        </w:rPr>
        <w:t>资福利支出</w:t>
      </w:r>
      <w:r>
        <w:rPr>
          <w:rFonts w:hint="default" w:ascii="Times New Roman" w:hAnsi="Times New Roman" w:eastAsia="仿宋_GB2312" w:cs="Times New Roman"/>
          <w:spacing w:val="8"/>
          <w:sz w:val="31"/>
          <w:szCs w:val="31"/>
        </w:rPr>
        <w:t>。</w:t>
      </w:r>
    </w:p>
    <w:p w14:paraId="3F980211">
      <w:pPr>
        <w:spacing w:before="53" w:line="222" w:lineRule="auto"/>
        <w:ind w:left="675"/>
        <w:rPr>
          <w:rFonts w:hint="default" w:ascii="Times New Roman" w:hAnsi="Times New Roman" w:eastAsia="仿宋_GB2312" w:cs="Times New Roman"/>
        </w:rPr>
      </w:pPr>
      <w:r>
        <w:rPr>
          <w:rFonts w:hint="default" w:ascii="Times New Roman" w:hAnsi="Times New Roman" w:eastAsia="仿宋_GB2312" w:cs="Times New Roman"/>
          <w:b/>
          <w:bCs/>
          <w:spacing w:val="-1"/>
          <w:sz w:val="31"/>
          <w:szCs w:val="31"/>
        </w:rPr>
        <w:t>公用经费</w:t>
      </w:r>
      <w:r>
        <w:rPr>
          <w:rFonts w:hint="default" w:ascii="Times New Roman" w:hAnsi="Times New Roman" w:eastAsia="仿宋_GB2312" w:cs="Times New Roman"/>
          <w:spacing w:val="-1"/>
          <w:sz w:val="31"/>
          <w:szCs w:val="31"/>
        </w:rPr>
        <w:t>14.88</w:t>
      </w:r>
      <w:r>
        <w:rPr>
          <w:rFonts w:hint="default" w:ascii="Times New Roman" w:hAnsi="Times New Roman" w:eastAsia="仿宋_GB2312" w:cs="Times New Roman"/>
          <w:b/>
          <w:bCs/>
          <w:spacing w:val="-1"/>
          <w:sz w:val="31"/>
          <w:szCs w:val="31"/>
        </w:rPr>
        <w:t>万元</w:t>
      </w:r>
      <w:r>
        <w:rPr>
          <w:rFonts w:hint="default" w:ascii="Times New Roman" w:hAnsi="Times New Roman" w:eastAsia="仿宋_GB2312" w:cs="Times New Roman"/>
          <w:spacing w:val="-1"/>
          <w:sz w:val="31"/>
          <w:szCs w:val="31"/>
        </w:rPr>
        <w:t>，主要包括：办公费、</w:t>
      </w:r>
      <w:r>
        <w:rPr>
          <w:rFonts w:hint="default" w:ascii="Times New Roman" w:hAnsi="Times New Roman" w:eastAsia="仿宋_GB2312" w:cs="Times New Roman"/>
          <w:spacing w:val="9"/>
          <w:sz w:val="31"/>
          <w:szCs w:val="31"/>
        </w:rPr>
        <w:t>其他交通费用</w:t>
      </w:r>
      <w:r>
        <w:rPr>
          <w:rFonts w:hint="eastAsia" w:ascii="Times New Roman" w:hAnsi="Times New Roman" w:eastAsia="仿宋_GB2312" w:cs="Times New Roman"/>
          <w:spacing w:val="9"/>
          <w:sz w:val="31"/>
          <w:szCs w:val="31"/>
          <w:lang w:eastAsia="zh-CN"/>
        </w:rPr>
        <w:t>。</w:t>
      </w:r>
    </w:p>
    <w:p w14:paraId="021E3FFC">
      <w:pPr>
        <w:pStyle w:val="2"/>
        <w:spacing w:line="256" w:lineRule="auto"/>
        <w:rPr>
          <w:rFonts w:hint="default" w:ascii="Times New Roman" w:hAnsi="Times New Roman" w:eastAsia="仿宋_GB2312" w:cs="Times New Roman"/>
        </w:rPr>
      </w:pPr>
    </w:p>
    <w:p w14:paraId="00FDAC88">
      <w:pPr>
        <w:spacing w:before="101" w:line="224" w:lineRule="auto"/>
        <w:ind w:left="505"/>
        <w:rPr>
          <w:rFonts w:hint="default" w:ascii="Times New Roman" w:hAnsi="Times New Roman" w:eastAsia="仿宋_GB2312" w:cs="Times New Roman"/>
          <w:sz w:val="31"/>
          <w:szCs w:val="31"/>
        </w:rPr>
      </w:pPr>
      <w:r>
        <w:rPr>
          <w:rFonts w:hint="default" w:ascii="Times New Roman" w:hAnsi="Times New Roman" w:eastAsia="仿宋_GB2312" w:cs="Times New Roman"/>
          <w:spacing w:val="9"/>
          <w:sz w:val="31"/>
          <w:szCs w:val="31"/>
        </w:rPr>
        <w:t>七、政府性基金预算财政拨款收入支出决算</w:t>
      </w:r>
      <w:r>
        <w:rPr>
          <w:rFonts w:hint="default" w:ascii="Times New Roman" w:hAnsi="Times New Roman" w:eastAsia="仿宋_GB2312" w:cs="Times New Roman"/>
          <w:spacing w:val="8"/>
          <w:sz w:val="31"/>
          <w:szCs w:val="31"/>
        </w:rPr>
        <w:t>情况说明</w:t>
      </w:r>
    </w:p>
    <w:p w14:paraId="26B2B03E">
      <w:pPr>
        <w:spacing w:line="223" w:lineRule="auto"/>
        <w:rPr>
          <w:rFonts w:hint="default" w:ascii="Times New Roman" w:hAnsi="Times New Roman" w:eastAsia="仿宋_GB2312" w:cs="Times New Roman"/>
          <w:sz w:val="31"/>
          <w:szCs w:val="31"/>
        </w:rPr>
      </w:pPr>
    </w:p>
    <w:p w14:paraId="35429687">
      <w:pPr>
        <w:spacing w:line="223" w:lineRule="auto"/>
        <w:rPr>
          <w:rFonts w:hint="default" w:ascii="Times New Roman" w:hAnsi="Times New Roman" w:eastAsia="仿宋_GB2312" w:cs="Times New Roman"/>
          <w:sz w:val="31"/>
          <w:szCs w:val="31"/>
          <w:lang w:val="en-US" w:eastAsia="zh-CN"/>
        </w:rPr>
        <w:sectPr>
          <w:footerReference r:id="rId12" w:type="default"/>
          <w:pgSz w:w="11907" w:h="16839"/>
          <w:pgMar w:top="1431" w:right="1641" w:bottom="1153" w:left="1785" w:header="0" w:footer="965" w:gutter="0"/>
          <w:cols w:space="720" w:num="1"/>
        </w:sectPr>
      </w:pPr>
      <w:r>
        <w:rPr>
          <w:rFonts w:hint="eastAsia" w:ascii="Times New Roman" w:hAnsi="Times New Roman" w:eastAsia="仿宋_GB2312" w:cs="Times New Roman"/>
          <w:sz w:val="31"/>
          <w:szCs w:val="31"/>
          <w:lang w:val="en-US" w:eastAsia="zh-CN"/>
        </w:rPr>
        <w:t xml:space="preserve">        无</w:t>
      </w:r>
    </w:p>
    <w:p w14:paraId="588E0E02">
      <w:pPr>
        <w:numPr>
          <w:ilvl w:val="0"/>
          <w:numId w:val="2"/>
        </w:numPr>
        <w:spacing w:before="158" w:line="224" w:lineRule="auto"/>
        <w:ind w:left="746"/>
        <w:rPr>
          <w:rFonts w:hint="default" w:ascii="Times New Roman" w:hAnsi="Times New Roman" w:eastAsia="仿宋_GB2312" w:cs="Times New Roman"/>
          <w:spacing w:val="7"/>
          <w:sz w:val="31"/>
          <w:szCs w:val="31"/>
        </w:rPr>
      </w:pPr>
      <w:r>
        <w:rPr>
          <w:rFonts w:hint="default" w:ascii="Times New Roman" w:hAnsi="Times New Roman" w:eastAsia="仿宋_GB2312" w:cs="Times New Roman"/>
          <w:spacing w:val="7"/>
          <w:sz w:val="31"/>
          <w:szCs w:val="31"/>
        </w:rPr>
        <w:t>国有资本经营预算财政拨款支出决算情况说明</w:t>
      </w:r>
    </w:p>
    <w:p w14:paraId="7DC5B3D6">
      <w:pPr>
        <w:numPr>
          <w:numId w:val="0"/>
        </w:numPr>
        <w:spacing w:before="158" w:line="224" w:lineRule="auto"/>
        <w:rPr>
          <w:rFonts w:hint="default" w:ascii="Times New Roman" w:hAnsi="Times New Roman" w:eastAsia="仿宋_GB2312" w:cs="Times New Roman"/>
          <w:spacing w:val="7"/>
          <w:sz w:val="31"/>
          <w:szCs w:val="31"/>
          <w:lang w:val="en-US" w:eastAsia="zh-CN"/>
        </w:rPr>
      </w:pPr>
      <w:r>
        <w:rPr>
          <w:rFonts w:hint="eastAsia" w:ascii="Times New Roman" w:hAnsi="Times New Roman" w:eastAsia="仿宋_GB2312" w:cs="Times New Roman"/>
          <w:spacing w:val="7"/>
          <w:sz w:val="31"/>
          <w:szCs w:val="31"/>
          <w:lang w:val="en-US" w:eastAsia="zh-CN"/>
        </w:rPr>
        <w:t xml:space="preserve">        无</w:t>
      </w:r>
    </w:p>
    <w:p w14:paraId="7C5A465E">
      <w:pPr>
        <w:spacing w:before="101" w:line="224" w:lineRule="auto"/>
        <w:ind w:left="675"/>
        <w:rPr>
          <w:rFonts w:hint="default" w:ascii="Times New Roman" w:hAnsi="Times New Roman" w:eastAsia="仿宋_GB2312" w:cs="Times New Roman"/>
          <w:sz w:val="31"/>
          <w:szCs w:val="31"/>
        </w:rPr>
      </w:pPr>
      <w:r>
        <w:rPr>
          <w:rFonts w:hint="default" w:ascii="Times New Roman" w:hAnsi="Times New Roman" w:eastAsia="仿宋_GB2312" w:cs="Times New Roman"/>
          <w:spacing w:val="8"/>
          <w:sz w:val="31"/>
          <w:szCs w:val="31"/>
        </w:rPr>
        <w:t>九、财政拨款“三公”经费支出决算情况说明</w:t>
      </w:r>
    </w:p>
    <w:p w14:paraId="35433269">
      <w:pPr>
        <w:spacing w:before="249" w:line="223" w:lineRule="auto"/>
        <w:ind w:left="659"/>
        <w:rPr>
          <w:rFonts w:hint="eastAsia" w:ascii="Times New Roman" w:hAnsi="Times New Roman" w:eastAsia="仿宋_GB2312" w:cs="Times New Roman"/>
          <w:color w:val="000000" w:themeColor="text1"/>
          <w:spacing w:val="3"/>
          <w:sz w:val="31"/>
          <w:szCs w:val="31"/>
          <w:lang w:val="en-US" w:eastAsia="zh-CN"/>
          <w14:textFill>
            <w14:solidFill>
              <w14:schemeClr w14:val="tx1"/>
            </w14:solidFill>
          </w14:textFill>
        </w:rPr>
      </w:pPr>
      <w:r>
        <w:rPr>
          <w:rFonts w:hint="eastAsia" w:ascii="Times New Roman" w:hAnsi="Times New Roman" w:eastAsia="仿宋_GB2312" w:cs="Times New Roman"/>
          <w:color w:val="000000" w:themeColor="text1"/>
          <w:spacing w:val="3"/>
          <w:sz w:val="31"/>
          <w:szCs w:val="31"/>
          <w:lang w:val="en-US" w:eastAsia="zh-CN"/>
          <w14:textFill>
            <w14:solidFill>
              <w14:schemeClr w14:val="tx1"/>
            </w14:solidFill>
          </w14:textFill>
        </w:rPr>
        <w:t>无</w:t>
      </w:r>
    </w:p>
    <w:p w14:paraId="13DEA473">
      <w:pPr>
        <w:spacing w:before="249" w:line="223" w:lineRule="auto"/>
        <w:ind w:left="659"/>
        <w:rPr>
          <w:rFonts w:hint="default" w:ascii="Times New Roman" w:hAnsi="Times New Roman" w:eastAsia="仿宋_GB2312" w:cs="Times New Roman"/>
          <w:spacing w:val="5"/>
          <w:sz w:val="31"/>
          <w:szCs w:val="31"/>
        </w:rPr>
      </w:pPr>
      <w:r>
        <w:rPr>
          <w:rFonts w:hint="default" w:ascii="Times New Roman" w:hAnsi="Times New Roman" w:eastAsia="仿宋_GB2312" w:cs="Times New Roman"/>
          <w:spacing w:val="5"/>
          <w:sz w:val="31"/>
          <w:szCs w:val="31"/>
        </w:rPr>
        <w:t>（</w:t>
      </w:r>
      <w:r>
        <w:rPr>
          <w:rFonts w:hint="default" w:ascii="Times New Roman" w:hAnsi="Times New Roman" w:eastAsia="仿宋_GB2312" w:cs="Times New Roman"/>
          <w:spacing w:val="-60"/>
          <w:sz w:val="31"/>
          <w:szCs w:val="31"/>
        </w:rPr>
        <w:t xml:space="preserve"> </w:t>
      </w:r>
      <w:r>
        <w:rPr>
          <w:rFonts w:hint="default" w:ascii="Times New Roman" w:hAnsi="Times New Roman" w:eastAsia="仿宋_GB2312" w:cs="Times New Roman"/>
          <w:spacing w:val="5"/>
          <w:sz w:val="31"/>
          <w:szCs w:val="31"/>
        </w:rPr>
        <w:t>一）“三公”经费财政拨款支出决算总体情况说明</w:t>
      </w:r>
    </w:p>
    <w:p w14:paraId="4438DFE6">
      <w:pPr>
        <w:spacing w:before="249" w:line="223" w:lineRule="auto"/>
        <w:ind w:left="659"/>
        <w:rPr>
          <w:rFonts w:hint="eastAsia" w:ascii="Times New Roman" w:hAnsi="Times New Roman" w:eastAsia="仿宋_GB2312" w:cs="Times New Roman"/>
          <w:spacing w:val="5"/>
          <w:sz w:val="31"/>
          <w:szCs w:val="31"/>
          <w:lang w:val="en-US" w:eastAsia="zh-CN"/>
        </w:rPr>
      </w:pPr>
      <w:r>
        <w:rPr>
          <w:rFonts w:hint="eastAsia" w:ascii="Times New Roman" w:hAnsi="Times New Roman" w:eastAsia="仿宋_GB2312" w:cs="Times New Roman"/>
          <w:spacing w:val="5"/>
          <w:sz w:val="31"/>
          <w:szCs w:val="31"/>
          <w:lang w:val="en-US" w:eastAsia="zh-CN"/>
        </w:rPr>
        <w:t>无</w:t>
      </w:r>
    </w:p>
    <w:p w14:paraId="3D8CCD95">
      <w:pPr>
        <w:spacing w:before="101" w:line="224" w:lineRule="auto"/>
        <w:ind w:left="750"/>
        <w:outlineLvl w:val="3"/>
        <w:rPr>
          <w:rFonts w:hint="default" w:ascii="Times New Roman" w:hAnsi="Times New Roman" w:eastAsia="仿宋_GB2312" w:cs="Times New Roman"/>
          <w:sz w:val="31"/>
          <w:szCs w:val="31"/>
        </w:rPr>
      </w:pPr>
      <w:r>
        <w:rPr>
          <w:rFonts w:hint="default" w:ascii="Times New Roman" w:hAnsi="Times New Roman" w:eastAsia="仿宋_GB2312" w:cs="Times New Roman"/>
          <w:spacing w:val="6"/>
          <w:sz w:val="31"/>
          <w:szCs w:val="31"/>
        </w:rPr>
        <w:t>十、关于</w:t>
      </w:r>
      <w:r>
        <w:rPr>
          <w:rFonts w:hint="default" w:ascii="Times New Roman" w:hAnsi="Times New Roman" w:eastAsia="仿宋_GB2312" w:cs="Times New Roman"/>
          <w:spacing w:val="-52"/>
          <w:sz w:val="31"/>
          <w:szCs w:val="31"/>
        </w:rPr>
        <w:t xml:space="preserve"> </w:t>
      </w:r>
      <w:r>
        <w:rPr>
          <w:rFonts w:hint="default" w:ascii="Times New Roman" w:hAnsi="Times New Roman" w:eastAsia="仿宋_GB2312" w:cs="Times New Roman"/>
          <w:spacing w:val="6"/>
          <w:sz w:val="31"/>
          <w:szCs w:val="31"/>
        </w:rPr>
        <w:t>2023</w:t>
      </w:r>
      <w:r>
        <w:rPr>
          <w:rFonts w:hint="default" w:ascii="Times New Roman" w:hAnsi="Times New Roman" w:eastAsia="仿宋_GB2312" w:cs="Times New Roman"/>
          <w:spacing w:val="-63"/>
          <w:sz w:val="31"/>
          <w:szCs w:val="31"/>
        </w:rPr>
        <w:t xml:space="preserve"> </w:t>
      </w:r>
      <w:r>
        <w:rPr>
          <w:rFonts w:hint="default" w:ascii="Times New Roman" w:hAnsi="Times New Roman" w:eastAsia="仿宋_GB2312" w:cs="Times New Roman"/>
          <w:spacing w:val="6"/>
          <w:sz w:val="31"/>
          <w:szCs w:val="31"/>
        </w:rPr>
        <w:t>年度绩效评价情况说明</w:t>
      </w:r>
    </w:p>
    <w:p w14:paraId="71A601D3">
      <w:pPr>
        <w:spacing w:before="159" w:line="223" w:lineRule="auto"/>
        <w:jc w:val="right"/>
        <w:rPr>
          <w:rFonts w:hint="default" w:ascii="Times New Roman" w:hAnsi="Times New Roman" w:eastAsia="仿宋_GB2312" w:cs="Times New Roman"/>
          <w:sz w:val="31"/>
          <w:szCs w:val="31"/>
        </w:rPr>
      </w:pPr>
      <w:r>
        <w:rPr>
          <w:rFonts w:hint="default" w:ascii="Times New Roman" w:hAnsi="Times New Roman" w:eastAsia="仿宋_GB2312" w:cs="Times New Roman"/>
          <w:spacing w:val="5"/>
          <w:sz w:val="31"/>
          <w:szCs w:val="31"/>
        </w:rPr>
        <w:t>（</w:t>
      </w:r>
      <w:r>
        <w:rPr>
          <w:rFonts w:hint="default" w:ascii="Times New Roman" w:hAnsi="Times New Roman" w:eastAsia="仿宋_GB2312" w:cs="Times New Roman"/>
          <w:spacing w:val="-59"/>
          <w:sz w:val="31"/>
          <w:szCs w:val="31"/>
        </w:rPr>
        <w:t xml:space="preserve"> </w:t>
      </w:r>
      <w:r>
        <w:rPr>
          <w:rFonts w:hint="default" w:ascii="Times New Roman" w:hAnsi="Times New Roman" w:eastAsia="仿宋_GB2312" w:cs="Times New Roman"/>
          <w:spacing w:val="5"/>
          <w:sz w:val="31"/>
          <w:szCs w:val="31"/>
        </w:rPr>
        <w:t>一）绩效评价工作开展情况。绩效评价工作开展情况</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8"/>
          <w:sz w:val="31"/>
          <w:szCs w:val="31"/>
        </w:rPr>
        <w:t>说明为：根据预算绩效管理要求，本部门组织对 2023 年度</w:t>
      </w:r>
      <w:r>
        <w:rPr>
          <w:rFonts w:hint="default" w:ascii="Times New Roman" w:hAnsi="Times New Roman" w:eastAsia="仿宋_GB2312" w:cs="Times New Roman"/>
          <w:spacing w:val="3"/>
          <w:sz w:val="31"/>
          <w:szCs w:val="31"/>
        </w:rPr>
        <w:t xml:space="preserve"> </w:t>
      </w:r>
      <w:r>
        <w:rPr>
          <w:rFonts w:hint="default" w:ascii="Times New Roman" w:hAnsi="Times New Roman" w:eastAsia="仿宋_GB2312" w:cs="Times New Roman"/>
          <w:spacing w:val="9"/>
          <w:sz w:val="31"/>
          <w:szCs w:val="31"/>
        </w:rPr>
        <w:t>一般公共预算项目支出全面开展绩效自评，其中，</w:t>
      </w:r>
      <w:r>
        <w:rPr>
          <w:rFonts w:hint="eastAsia" w:ascii="Times New Roman" w:hAnsi="Times New Roman" w:eastAsia="仿宋_GB2312" w:cs="Times New Roman"/>
          <w:spacing w:val="9"/>
          <w:sz w:val="31"/>
          <w:szCs w:val="31"/>
          <w:lang w:val="en-US" w:eastAsia="zh-CN"/>
        </w:rPr>
        <w:t>二</w:t>
      </w:r>
      <w:r>
        <w:rPr>
          <w:rFonts w:hint="default" w:ascii="Times New Roman" w:hAnsi="Times New Roman" w:eastAsia="仿宋_GB2312" w:cs="Times New Roman"/>
          <w:spacing w:val="9"/>
          <w:sz w:val="31"/>
          <w:szCs w:val="31"/>
        </w:rPr>
        <w:t>级项目</w:t>
      </w:r>
      <w:r>
        <w:rPr>
          <w:rFonts w:hint="default" w:ascii="Times New Roman" w:hAnsi="Times New Roman" w:eastAsia="仿宋_GB2312" w:cs="Times New Roman"/>
          <w:sz w:val="31"/>
          <w:szCs w:val="31"/>
        </w:rPr>
        <w:t xml:space="preserve"> </w:t>
      </w:r>
      <w:r>
        <w:rPr>
          <w:rFonts w:hint="eastAsia" w:ascii="Times New Roman" w:hAnsi="Times New Roman" w:eastAsia="仿宋_GB2312" w:cs="Times New Roman"/>
          <w:sz w:val="31"/>
          <w:szCs w:val="31"/>
          <w:lang w:val="en-US" w:eastAsia="zh-CN"/>
        </w:rPr>
        <w:t>2</w:t>
      </w:r>
      <w:r>
        <w:rPr>
          <w:rFonts w:hint="default" w:ascii="Times New Roman" w:hAnsi="Times New Roman" w:eastAsia="仿宋_GB2312" w:cs="Times New Roman"/>
          <w:spacing w:val="1"/>
          <w:sz w:val="31"/>
          <w:szCs w:val="31"/>
        </w:rPr>
        <w:t xml:space="preserve"> 个，共涉及资金</w:t>
      </w:r>
      <w:r>
        <w:rPr>
          <w:rFonts w:hint="default" w:ascii="Times New Roman" w:hAnsi="Times New Roman" w:eastAsia="仿宋_GB2312" w:cs="Times New Roman"/>
          <w:spacing w:val="-22"/>
          <w:sz w:val="31"/>
          <w:szCs w:val="31"/>
        </w:rPr>
        <w:t xml:space="preserve"> </w:t>
      </w:r>
      <w:r>
        <w:rPr>
          <w:rFonts w:hint="eastAsia" w:ascii="Times New Roman" w:hAnsi="Times New Roman" w:eastAsia="仿宋_GB2312" w:cs="Times New Roman"/>
          <w:sz w:val="31"/>
          <w:szCs w:val="31"/>
          <w:lang w:val="en-US" w:eastAsia="zh-CN"/>
        </w:rPr>
        <w:t>2</w:t>
      </w:r>
      <w:r>
        <w:rPr>
          <w:rFonts w:hint="default" w:ascii="Times New Roman" w:hAnsi="Times New Roman" w:eastAsia="仿宋_GB2312" w:cs="Times New Roman"/>
          <w:spacing w:val="1"/>
          <w:sz w:val="31"/>
          <w:szCs w:val="31"/>
        </w:rPr>
        <w:t xml:space="preserve"> 万元，</w:t>
      </w:r>
      <w:r>
        <w:rPr>
          <w:rFonts w:hint="default" w:ascii="Times New Roman" w:hAnsi="Times New Roman" w:eastAsia="仿宋_GB2312" w:cs="Times New Roman"/>
          <w:spacing w:val="-76"/>
          <w:sz w:val="31"/>
          <w:szCs w:val="31"/>
        </w:rPr>
        <w:t xml:space="preserve"> </w:t>
      </w:r>
      <w:r>
        <w:rPr>
          <w:rFonts w:hint="default" w:ascii="Times New Roman" w:hAnsi="Times New Roman" w:eastAsia="仿宋_GB2312" w:cs="Times New Roman"/>
          <w:spacing w:val="1"/>
          <w:sz w:val="31"/>
          <w:szCs w:val="31"/>
        </w:rPr>
        <w:t>占一般公共</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6"/>
          <w:sz w:val="31"/>
          <w:szCs w:val="31"/>
        </w:rPr>
        <w:t>预算项目支出总额的</w:t>
      </w:r>
      <w:r>
        <w:rPr>
          <w:rFonts w:hint="default" w:ascii="Times New Roman" w:hAnsi="Times New Roman" w:eastAsia="仿宋_GB2312" w:cs="Times New Roman"/>
          <w:spacing w:val="-60"/>
          <w:sz w:val="31"/>
          <w:szCs w:val="31"/>
        </w:rPr>
        <w:t xml:space="preserve"> </w:t>
      </w:r>
      <w:r>
        <w:rPr>
          <w:rFonts w:hint="eastAsia" w:ascii="Times New Roman" w:hAnsi="Times New Roman" w:eastAsia="仿宋_GB2312" w:cs="Times New Roman"/>
          <w:sz w:val="31"/>
          <w:szCs w:val="31"/>
          <w:lang w:val="en-US" w:eastAsia="zh-CN"/>
        </w:rPr>
        <w:t>1</w:t>
      </w:r>
      <w:r>
        <w:rPr>
          <w:rFonts w:hint="default" w:ascii="Times New Roman" w:hAnsi="Times New Roman" w:eastAsia="仿宋_GB2312" w:cs="Times New Roman"/>
          <w:spacing w:val="6"/>
          <w:sz w:val="31"/>
          <w:szCs w:val="31"/>
        </w:rPr>
        <w:t>%</w:t>
      </w:r>
      <w:r>
        <w:rPr>
          <w:rFonts w:hint="default" w:ascii="Times New Roman" w:hAnsi="Times New Roman" w:eastAsia="仿宋_GB2312" w:cs="Times New Roman"/>
          <w:spacing w:val="2"/>
          <w:sz w:val="31"/>
          <w:szCs w:val="31"/>
        </w:rPr>
        <w:t>。</w:t>
      </w:r>
    </w:p>
    <w:p w14:paraId="24F2DDF7">
      <w:pPr>
        <w:spacing w:before="252" w:line="364" w:lineRule="auto"/>
        <w:ind w:left="23" w:right="102" w:firstLine="648"/>
        <w:jc w:val="both"/>
        <w:rPr>
          <w:rFonts w:hint="default" w:ascii="Times New Roman" w:hAnsi="Times New Roman" w:eastAsia="仿宋_GB2312" w:cs="Times New Roman"/>
          <w:sz w:val="31"/>
          <w:szCs w:val="31"/>
        </w:rPr>
      </w:pPr>
      <w:r>
        <w:rPr>
          <w:rFonts w:hint="default" w:ascii="Times New Roman" w:hAnsi="Times New Roman" w:eastAsia="仿宋_GB2312" w:cs="Times New Roman"/>
          <w:spacing w:val="10"/>
          <w:sz w:val="31"/>
          <w:szCs w:val="31"/>
        </w:rPr>
        <w:t>组织对“</w:t>
      </w:r>
      <w:r>
        <w:rPr>
          <w:rFonts w:hint="eastAsia" w:ascii="Times New Roman" w:hAnsi="Times New Roman" w:eastAsia="仿宋_GB2312" w:cs="Times New Roman"/>
          <w:sz w:val="31"/>
          <w:szCs w:val="31"/>
          <w:lang w:val="en-US" w:eastAsia="zh-CN"/>
        </w:rPr>
        <w:t>物资储备</w:t>
      </w:r>
      <w:r>
        <w:rPr>
          <w:rFonts w:hint="default" w:ascii="Times New Roman" w:hAnsi="Times New Roman" w:eastAsia="仿宋_GB2312" w:cs="Times New Roman"/>
          <w:spacing w:val="10"/>
          <w:sz w:val="31"/>
          <w:szCs w:val="31"/>
        </w:rPr>
        <w:t>”“</w:t>
      </w:r>
      <w:r>
        <w:rPr>
          <w:rFonts w:hint="eastAsia" w:ascii="Times New Roman" w:hAnsi="Times New Roman" w:eastAsia="仿宋_GB2312" w:cs="Times New Roman"/>
          <w:sz w:val="31"/>
          <w:szCs w:val="31"/>
          <w:lang w:val="en-US" w:eastAsia="zh-CN"/>
        </w:rPr>
        <w:t>专家费</w:t>
      </w:r>
      <w:r>
        <w:rPr>
          <w:rFonts w:hint="default" w:ascii="Times New Roman" w:hAnsi="Times New Roman" w:eastAsia="仿宋_GB2312" w:cs="Times New Roman"/>
          <w:spacing w:val="10"/>
          <w:sz w:val="31"/>
          <w:szCs w:val="31"/>
        </w:rPr>
        <w:t xml:space="preserve">”等 </w:t>
      </w:r>
      <w:r>
        <w:rPr>
          <w:rFonts w:hint="eastAsia" w:ascii="Times New Roman" w:hAnsi="Times New Roman" w:eastAsia="仿宋_GB2312" w:cs="Times New Roman"/>
          <w:sz w:val="31"/>
          <w:szCs w:val="31"/>
          <w:lang w:val="en-US" w:eastAsia="zh-CN"/>
        </w:rPr>
        <w:t>2</w:t>
      </w:r>
      <w:r>
        <w:rPr>
          <w:rFonts w:hint="default" w:ascii="Times New Roman" w:hAnsi="Times New Roman" w:eastAsia="仿宋_GB2312" w:cs="Times New Roman"/>
          <w:spacing w:val="10"/>
          <w:sz w:val="31"/>
          <w:szCs w:val="31"/>
        </w:rPr>
        <w:t>个项目开展了部门绩效评</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价，涉及一般公共预算支出</w:t>
      </w:r>
      <w:r>
        <w:rPr>
          <w:rFonts w:hint="eastAsia" w:ascii="Times New Roman" w:hAnsi="Times New Roman" w:eastAsia="仿宋_GB2312" w:cs="Times New Roman"/>
          <w:spacing w:val="9"/>
          <w:sz w:val="31"/>
          <w:szCs w:val="31"/>
          <w:lang w:val="en-US" w:eastAsia="zh-CN"/>
        </w:rPr>
        <w:t>2</w:t>
      </w:r>
      <w:r>
        <w:rPr>
          <w:rFonts w:hint="default" w:ascii="Times New Roman" w:hAnsi="Times New Roman" w:eastAsia="仿宋_GB2312" w:cs="Times New Roman"/>
          <w:spacing w:val="9"/>
          <w:sz w:val="31"/>
          <w:szCs w:val="31"/>
        </w:rPr>
        <w:t xml:space="preserve"> 万元</w:t>
      </w:r>
      <w:r>
        <w:rPr>
          <w:rFonts w:hint="default" w:ascii="Times New Roman" w:hAnsi="Times New Roman" w:eastAsia="仿宋_GB2312" w:cs="Times New Roman"/>
          <w:spacing w:val="14"/>
          <w:sz w:val="31"/>
          <w:szCs w:val="31"/>
        </w:rPr>
        <w:t>。从评价情况来</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2"/>
          <w:sz w:val="31"/>
          <w:szCs w:val="31"/>
        </w:rPr>
        <w:t>看，</w:t>
      </w:r>
      <w:r>
        <w:rPr>
          <w:rFonts w:hint="default" w:ascii="Times New Roman" w:hAnsi="Times New Roman" w:eastAsia="仿宋_GB2312" w:cs="Times New Roman"/>
          <w:spacing w:val="-90"/>
          <w:sz w:val="31"/>
          <w:szCs w:val="31"/>
        </w:rPr>
        <w:t xml:space="preserve"> </w:t>
      </w:r>
      <w:r>
        <w:rPr>
          <w:rFonts w:hint="eastAsia" w:ascii="Times New Roman" w:hAnsi="Times New Roman" w:eastAsia="仿宋_GB2312" w:cs="Times New Roman"/>
          <w:spacing w:val="2"/>
          <w:sz w:val="31"/>
          <w:szCs w:val="31"/>
          <w:lang w:val="en-US" w:eastAsia="zh-CN"/>
        </w:rPr>
        <w:t>执行较好。</w:t>
      </w:r>
    </w:p>
    <w:p w14:paraId="17D07FE2">
      <w:pPr>
        <w:spacing w:before="250" w:line="362" w:lineRule="auto"/>
        <w:ind w:left="33" w:right="106" w:firstLine="638"/>
        <w:jc w:val="both"/>
        <w:rPr>
          <w:rFonts w:hint="default" w:ascii="Times New Roman" w:hAnsi="Times New Roman" w:eastAsia="仿宋_GB2312" w:cs="Times New Roman"/>
          <w:sz w:val="31"/>
          <w:szCs w:val="31"/>
          <w:lang w:val="en-US"/>
        </w:rPr>
      </w:pPr>
      <w:r>
        <w:rPr>
          <w:rFonts w:hint="default" w:ascii="Times New Roman" w:hAnsi="Times New Roman" w:eastAsia="仿宋_GB2312" w:cs="Times New Roman"/>
          <w:spacing w:val="8"/>
          <w:sz w:val="31"/>
          <w:szCs w:val="31"/>
        </w:rPr>
        <w:t>组织对本部门开展整体支出绩效评价，涉及一般公共预</w:t>
      </w:r>
      <w:r>
        <w:rPr>
          <w:rFonts w:hint="default" w:ascii="Times New Roman" w:hAnsi="Times New Roman" w:eastAsia="仿宋_GB2312" w:cs="Times New Roman"/>
          <w:spacing w:val="15"/>
          <w:sz w:val="31"/>
          <w:szCs w:val="31"/>
        </w:rPr>
        <w:t xml:space="preserve"> </w:t>
      </w:r>
      <w:r>
        <w:rPr>
          <w:rFonts w:hint="default" w:ascii="Times New Roman" w:hAnsi="Times New Roman" w:eastAsia="仿宋_GB2312" w:cs="Times New Roman"/>
          <w:spacing w:val="6"/>
          <w:sz w:val="31"/>
          <w:szCs w:val="31"/>
        </w:rPr>
        <w:t>算支出</w:t>
      </w:r>
      <w:r>
        <w:rPr>
          <w:rFonts w:hint="default" w:ascii="Times New Roman" w:hAnsi="Times New Roman" w:eastAsia="仿宋_GB2312" w:cs="Times New Roman"/>
          <w:spacing w:val="-65"/>
          <w:sz w:val="31"/>
          <w:szCs w:val="31"/>
        </w:rPr>
        <w:t xml:space="preserve"> </w:t>
      </w:r>
      <w:r>
        <w:rPr>
          <w:rFonts w:hint="eastAsia" w:ascii="Times New Roman" w:hAnsi="Times New Roman" w:eastAsia="仿宋_GB2312" w:cs="Times New Roman"/>
          <w:sz w:val="31"/>
          <w:szCs w:val="31"/>
          <w:lang w:val="en-US" w:eastAsia="zh-CN"/>
        </w:rPr>
        <w:t>2</w:t>
      </w:r>
      <w:r>
        <w:rPr>
          <w:rFonts w:hint="default" w:ascii="Times New Roman" w:hAnsi="Times New Roman" w:eastAsia="仿宋_GB2312" w:cs="Times New Roman"/>
          <w:spacing w:val="-47"/>
          <w:sz w:val="31"/>
          <w:szCs w:val="31"/>
        </w:rPr>
        <w:t xml:space="preserve"> </w:t>
      </w:r>
      <w:r>
        <w:rPr>
          <w:rFonts w:hint="default" w:ascii="Times New Roman" w:hAnsi="Times New Roman" w:eastAsia="仿宋_GB2312" w:cs="Times New Roman"/>
          <w:spacing w:val="6"/>
          <w:sz w:val="31"/>
          <w:szCs w:val="31"/>
        </w:rPr>
        <w:t>万元。从评价</w:t>
      </w:r>
      <w:r>
        <w:rPr>
          <w:rFonts w:hint="default" w:ascii="Times New Roman" w:hAnsi="Times New Roman" w:eastAsia="仿宋_GB2312" w:cs="Times New Roman"/>
          <w:spacing w:val="5"/>
          <w:sz w:val="31"/>
          <w:szCs w:val="31"/>
        </w:rPr>
        <w:t>情况</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11"/>
          <w:sz w:val="31"/>
          <w:szCs w:val="31"/>
        </w:rPr>
        <w:t>来看，</w:t>
      </w:r>
      <w:r>
        <w:rPr>
          <w:rFonts w:hint="eastAsia" w:ascii="Times New Roman" w:hAnsi="Times New Roman" w:eastAsia="仿宋_GB2312" w:cs="Times New Roman"/>
          <w:spacing w:val="2"/>
          <w:sz w:val="31"/>
          <w:szCs w:val="31"/>
          <w:lang w:val="en-US" w:eastAsia="zh-CN"/>
        </w:rPr>
        <w:t>执行较好。</w:t>
      </w:r>
    </w:p>
    <w:p w14:paraId="4E9F584C">
      <w:pPr>
        <w:spacing w:before="253" w:line="356" w:lineRule="auto"/>
        <w:ind w:left="36" w:right="22" w:firstLine="622"/>
        <w:rPr>
          <w:rFonts w:hint="default" w:ascii="Times New Roman" w:hAnsi="Times New Roman" w:eastAsia="仿宋_GB2312" w:cs="Times New Roman"/>
          <w:sz w:val="31"/>
          <w:szCs w:val="31"/>
        </w:rPr>
      </w:pPr>
      <w:r>
        <w:rPr>
          <w:rFonts w:hint="default" w:ascii="Times New Roman" w:hAnsi="Times New Roman" w:eastAsia="仿宋_GB2312" w:cs="Times New Roman"/>
          <w:spacing w:val="-4"/>
          <w:sz w:val="31"/>
          <w:szCs w:val="31"/>
        </w:rPr>
        <w:t>（二）</w:t>
      </w:r>
      <w:r>
        <w:rPr>
          <w:rFonts w:hint="default" w:ascii="Times New Roman" w:hAnsi="Times New Roman" w:eastAsia="仿宋_GB2312" w:cs="Times New Roman"/>
          <w:spacing w:val="-63"/>
          <w:sz w:val="31"/>
          <w:szCs w:val="31"/>
        </w:rPr>
        <w:t xml:space="preserve"> </w:t>
      </w:r>
      <w:r>
        <w:rPr>
          <w:rFonts w:hint="default" w:ascii="Times New Roman" w:hAnsi="Times New Roman" w:eastAsia="仿宋_GB2312" w:cs="Times New Roman"/>
          <w:spacing w:val="-4"/>
          <w:sz w:val="31"/>
          <w:szCs w:val="31"/>
        </w:rPr>
        <w:t>项目绩效自评结果（如有）。除涉密敏感内容外，</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8"/>
          <w:sz w:val="31"/>
          <w:szCs w:val="31"/>
        </w:rPr>
        <w:t>省级部门原则上应予以公开。按照如下格式说明</w:t>
      </w:r>
      <w:r>
        <w:rPr>
          <w:rFonts w:hint="default" w:ascii="Times New Roman" w:hAnsi="Times New Roman" w:eastAsia="仿宋_GB2312" w:cs="Times New Roman"/>
          <w:spacing w:val="-84"/>
          <w:sz w:val="31"/>
          <w:szCs w:val="31"/>
        </w:rPr>
        <w:t xml:space="preserve"> </w:t>
      </w:r>
      <w:r>
        <w:rPr>
          <w:rFonts w:hint="default" w:ascii="Times New Roman" w:hAnsi="Times New Roman" w:eastAsia="仿宋_GB2312" w:cs="Times New Roman"/>
          <w:spacing w:val="8"/>
          <w:sz w:val="31"/>
          <w:szCs w:val="31"/>
        </w:rPr>
        <w:t>:</w:t>
      </w:r>
    </w:p>
    <w:p w14:paraId="28ECB043">
      <w:pPr>
        <w:spacing w:before="49" w:line="366" w:lineRule="auto"/>
        <w:ind w:left="21" w:right="107" w:firstLine="641"/>
        <w:rPr>
          <w:rFonts w:hint="default" w:ascii="Times New Roman" w:hAnsi="Times New Roman" w:eastAsia="仿宋_GB2312" w:cs="Times New Roman"/>
          <w:sz w:val="31"/>
          <w:szCs w:val="31"/>
        </w:rPr>
      </w:pPr>
      <w:r>
        <w:rPr>
          <w:rFonts w:hint="eastAsia" w:ascii="Times New Roman" w:hAnsi="Times New Roman" w:eastAsia="仿宋_GB2312" w:cs="Times New Roman"/>
          <w:sz w:val="31"/>
          <w:szCs w:val="31"/>
          <w:lang w:val="en-US" w:eastAsia="zh-CN"/>
        </w:rPr>
        <w:t>物资储备</w:t>
      </w:r>
      <w:r>
        <w:rPr>
          <w:rFonts w:hint="default" w:ascii="Times New Roman" w:hAnsi="Times New Roman" w:eastAsia="仿宋_GB2312" w:cs="Times New Roman"/>
          <w:spacing w:val="8"/>
          <w:sz w:val="31"/>
          <w:szCs w:val="31"/>
        </w:rPr>
        <w:t>项目绩效自评情况：根据年初设定的绩效目</w:t>
      </w:r>
      <w:r>
        <w:rPr>
          <w:rFonts w:hint="default" w:ascii="Times New Roman" w:hAnsi="Times New Roman" w:eastAsia="仿宋_GB2312" w:cs="Times New Roman"/>
          <w:spacing w:val="7"/>
          <w:sz w:val="31"/>
          <w:szCs w:val="31"/>
        </w:rPr>
        <w:t>标，项</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7"/>
          <w:sz w:val="31"/>
          <w:szCs w:val="31"/>
        </w:rPr>
        <w:t>目绩效自评得分为</w:t>
      </w:r>
      <w:r>
        <w:rPr>
          <w:rFonts w:hint="eastAsia" w:ascii="Times New Roman" w:hAnsi="Times New Roman" w:eastAsia="仿宋_GB2312" w:cs="Times New Roman"/>
          <w:spacing w:val="-64"/>
          <w:sz w:val="31"/>
          <w:szCs w:val="31"/>
          <w:lang w:val="en-US" w:eastAsia="zh-CN"/>
        </w:rPr>
        <w:t>88.9</w:t>
      </w:r>
      <w:r>
        <w:rPr>
          <w:rFonts w:hint="default" w:ascii="Times New Roman" w:hAnsi="Times New Roman" w:eastAsia="仿宋_GB2312" w:cs="Times New Roman"/>
          <w:spacing w:val="-60"/>
          <w:sz w:val="31"/>
          <w:szCs w:val="31"/>
        </w:rPr>
        <w:t xml:space="preserve"> </w:t>
      </w:r>
      <w:r>
        <w:rPr>
          <w:rFonts w:hint="default" w:ascii="Times New Roman" w:hAnsi="Times New Roman" w:eastAsia="仿宋_GB2312" w:cs="Times New Roman"/>
          <w:spacing w:val="7"/>
          <w:sz w:val="31"/>
          <w:szCs w:val="31"/>
        </w:rPr>
        <w:t>分。项目全年预算数为</w:t>
      </w:r>
      <w:r>
        <w:rPr>
          <w:rFonts w:hint="eastAsia" w:ascii="Times New Roman" w:hAnsi="Times New Roman" w:eastAsia="仿宋_GB2312" w:cs="Times New Roman"/>
          <w:spacing w:val="-64"/>
          <w:sz w:val="31"/>
          <w:szCs w:val="31"/>
          <w:lang w:val="en-US" w:eastAsia="zh-CN"/>
        </w:rPr>
        <w:t>1</w:t>
      </w:r>
      <w:r>
        <w:rPr>
          <w:rFonts w:hint="default" w:ascii="Times New Roman" w:hAnsi="Times New Roman" w:eastAsia="仿宋_GB2312" w:cs="Times New Roman"/>
          <w:spacing w:val="7"/>
          <w:sz w:val="31"/>
          <w:szCs w:val="31"/>
        </w:rPr>
        <w:t>万元，执行</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8"/>
          <w:sz w:val="31"/>
          <w:szCs w:val="31"/>
        </w:rPr>
        <w:t>数为</w:t>
      </w:r>
      <w:r>
        <w:rPr>
          <w:rFonts w:hint="eastAsia" w:ascii="Times New Roman" w:hAnsi="Times New Roman" w:eastAsia="仿宋_GB2312" w:cs="Times New Roman"/>
          <w:spacing w:val="-65"/>
          <w:sz w:val="31"/>
          <w:szCs w:val="31"/>
          <w:lang w:val="en-US" w:eastAsia="zh-CN"/>
        </w:rPr>
        <w:t>0.99</w:t>
      </w:r>
      <w:r>
        <w:rPr>
          <w:rFonts w:hint="default" w:ascii="Times New Roman" w:hAnsi="Times New Roman" w:eastAsia="仿宋_GB2312" w:cs="Times New Roman"/>
          <w:spacing w:val="-47"/>
          <w:sz w:val="31"/>
          <w:szCs w:val="31"/>
        </w:rPr>
        <w:t xml:space="preserve"> </w:t>
      </w:r>
      <w:r>
        <w:rPr>
          <w:rFonts w:hint="default" w:ascii="Times New Roman" w:hAnsi="Times New Roman" w:eastAsia="仿宋_GB2312" w:cs="Times New Roman"/>
          <w:spacing w:val="8"/>
          <w:sz w:val="31"/>
          <w:szCs w:val="31"/>
        </w:rPr>
        <w:t>万元，完成预算的</w:t>
      </w:r>
      <w:r>
        <w:rPr>
          <w:rFonts w:hint="eastAsia" w:ascii="Times New Roman" w:hAnsi="Times New Roman" w:eastAsia="仿宋_GB2312" w:cs="Times New Roman"/>
          <w:sz w:val="31"/>
          <w:szCs w:val="31"/>
          <w:lang w:val="en-US" w:eastAsia="zh-CN"/>
        </w:rPr>
        <w:t>99</w:t>
      </w:r>
      <w:r>
        <w:rPr>
          <w:rFonts w:hint="default" w:ascii="Times New Roman" w:hAnsi="Times New Roman" w:eastAsia="仿宋_GB2312" w:cs="Times New Roman"/>
          <w:spacing w:val="8"/>
          <w:sz w:val="31"/>
          <w:szCs w:val="31"/>
        </w:rPr>
        <w:t>%。项目绩效目标完成情况：</w:t>
      </w:r>
      <w:r>
        <w:rPr>
          <w:rFonts w:hint="eastAsia" w:ascii="Times New Roman" w:hAnsi="Times New Roman" w:eastAsia="仿宋_GB2312" w:cs="Times New Roman"/>
          <w:spacing w:val="8"/>
          <w:sz w:val="31"/>
          <w:szCs w:val="31"/>
          <w:lang w:val="en-US" w:eastAsia="zh-CN"/>
        </w:rPr>
        <w:t>完成</w:t>
      </w:r>
      <w:r>
        <w:rPr>
          <w:rFonts w:hint="default" w:ascii="Times New Roman" w:hAnsi="Times New Roman" w:eastAsia="仿宋_GB2312" w:cs="Times New Roman"/>
          <w:spacing w:val="-120"/>
          <w:sz w:val="31"/>
          <w:szCs w:val="31"/>
        </w:rPr>
        <w:t xml:space="preserve"> </w:t>
      </w:r>
      <w:r>
        <w:rPr>
          <w:rFonts w:hint="default" w:ascii="Times New Roman" w:hAnsi="Times New Roman" w:eastAsia="仿宋_GB2312" w:cs="Times New Roman"/>
          <w:spacing w:val="-1"/>
          <w:sz w:val="31"/>
          <w:szCs w:val="31"/>
        </w:rPr>
        <w:t>。发现的主要问题及原因：</w:t>
      </w:r>
      <w:r>
        <w:rPr>
          <w:rFonts w:hint="eastAsia" w:ascii="Times New Roman" w:hAnsi="Times New Roman" w:eastAsia="仿宋_GB2312" w:cs="Times New Roman"/>
          <w:spacing w:val="-1"/>
          <w:sz w:val="31"/>
          <w:szCs w:val="31"/>
          <w:lang w:val="en-US" w:eastAsia="zh-CN"/>
        </w:rPr>
        <w:t>无</w:t>
      </w:r>
      <w:r>
        <w:rPr>
          <w:rFonts w:hint="default" w:ascii="Times New Roman" w:hAnsi="Times New Roman" w:eastAsia="仿宋_GB2312" w:cs="Times New Roman"/>
          <w:spacing w:val="4"/>
          <w:sz w:val="31"/>
          <w:szCs w:val="31"/>
        </w:rPr>
        <w:t>。</w:t>
      </w:r>
    </w:p>
    <w:p w14:paraId="43947518">
      <w:pPr>
        <w:spacing w:before="49" w:line="224" w:lineRule="auto"/>
        <w:ind w:left="663"/>
        <w:rPr>
          <w:rFonts w:hint="default" w:ascii="Times New Roman" w:hAnsi="Times New Roman" w:eastAsia="仿宋_GB2312" w:cs="Times New Roman"/>
          <w:sz w:val="31"/>
          <w:szCs w:val="31"/>
        </w:rPr>
      </w:pPr>
      <w:r>
        <w:rPr>
          <w:rFonts w:hint="eastAsia" w:ascii="Times New Roman" w:hAnsi="Times New Roman" w:eastAsia="仿宋_GB2312" w:cs="Times New Roman"/>
          <w:sz w:val="31"/>
          <w:szCs w:val="31"/>
          <w:lang w:val="en-US" w:eastAsia="zh-CN"/>
        </w:rPr>
        <w:t>物资储备</w:t>
      </w:r>
      <w:r>
        <w:rPr>
          <w:rFonts w:hint="default" w:ascii="Times New Roman" w:hAnsi="Times New Roman" w:eastAsia="仿宋_GB2312" w:cs="Times New Roman"/>
          <w:spacing w:val="-3"/>
          <w:sz w:val="31"/>
          <w:szCs w:val="31"/>
        </w:rPr>
        <w:t>项目绩效自评情况：</w:t>
      </w:r>
      <w:r>
        <w:rPr>
          <w:rFonts w:hint="eastAsia" w:ascii="Times New Roman" w:hAnsi="Times New Roman" w:eastAsia="仿宋_GB2312" w:cs="Times New Roman"/>
          <w:spacing w:val="-71"/>
          <w:sz w:val="31"/>
          <w:szCs w:val="31"/>
          <w:lang w:val="en-US" w:eastAsia="zh-CN"/>
        </w:rPr>
        <w:t>完成较好</w:t>
      </w:r>
      <w:r>
        <w:rPr>
          <w:rFonts w:hint="default" w:ascii="Times New Roman" w:hAnsi="Times New Roman" w:eastAsia="仿宋_GB2312" w:cs="Times New Roman"/>
          <w:spacing w:val="-3"/>
          <w:sz w:val="31"/>
          <w:szCs w:val="31"/>
        </w:rPr>
        <w:t>。</w:t>
      </w:r>
    </w:p>
    <w:p w14:paraId="62DC345B">
      <w:pPr>
        <w:numPr>
          <w:ilvl w:val="0"/>
          <w:numId w:val="3"/>
        </w:numPr>
        <w:spacing w:before="250" w:line="364" w:lineRule="auto"/>
        <w:ind w:left="34" w:firstLine="625"/>
        <w:rPr>
          <w:rFonts w:hint="default" w:ascii="Times New Roman" w:hAnsi="Times New Roman" w:eastAsia="仿宋_GB2312" w:cs="Times New Roman"/>
          <w:spacing w:val="5"/>
          <w:sz w:val="31"/>
          <w:szCs w:val="31"/>
        </w:rPr>
      </w:pPr>
      <w:r>
        <w:rPr>
          <w:rFonts w:hint="default" w:ascii="Times New Roman" w:hAnsi="Times New Roman" w:eastAsia="仿宋_GB2312" w:cs="Times New Roman"/>
          <w:spacing w:val="4"/>
          <w:sz w:val="31"/>
          <w:szCs w:val="31"/>
        </w:rPr>
        <w:t>部门评价结果（如有）。除涉密敏感内容外，省</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8"/>
          <w:sz w:val="31"/>
          <w:szCs w:val="31"/>
        </w:rPr>
        <w:t>级部门原则上应将部门评价结果以报告的形式予以公开。报</w:t>
      </w:r>
      <w:r>
        <w:rPr>
          <w:rFonts w:hint="default" w:ascii="Times New Roman" w:hAnsi="Times New Roman" w:eastAsia="仿宋_GB2312" w:cs="Times New Roman"/>
          <w:spacing w:val="16"/>
          <w:sz w:val="31"/>
          <w:szCs w:val="31"/>
        </w:rPr>
        <w:t xml:space="preserve"> </w:t>
      </w:r>
      <w:r>
        <w:rPr>
          <w:rFonts w:hint="default" w:ascii="Times New Roman" w:hAnsi="Times New Roman" w:eastAsia="仿宋_GB2312" w:cs="Times New Roman"/>
          <w:spacing w:val="-10"/>
          <w:sz w:val="31"/>
          <w:szCs w:val="31"/>
        </w:rPr>
        <w:t>告框架可参考《项目支出绩效评价管理办法》（吉财绩〔2022〕</w:t>
      </w:r>
      <w:r>
        <w:rPr>
          <w:rFonts w:hint="default" w:ascii="Times New Roman" w:hAnsi="Times New Roman" w:eastAsia="仿宋_GB2312" w:cs="Times New Roman"/>
          <w:spacing w:val="10"/>
          <w:sz w:val="31"/>
          <w:szCs w:val="31"/>
        </w:rPr>
        <w:t xml:space="preserve"> </w:t>
      </w:r>
      <w:r>
        <w:rPr>
          <w:rFonts w:hint="default" w:ascii="Times New Roman" w:hAnsi="Times New Roman" w:eastAsia="仿宋_GB2312" w:cs="Times New Roman"/>
          <w:spacing w:val="5"/>
          <w:sz w:val="31"/>
          <w:szCs w:val="31"/>
        </w:rPr>
        <w:t>711</w:t>
      </w:r>
      <w:r>
        <w:rPr>
          <w:rFonts w:hint="default" w:ascii="Times New Roman" w:hAnsi="Times New Roman" w:eastAsia="仿宋_GB2312" w:cs="Times New Roman"/>
          <w:spacing w:val="-39"/>
          <w:sz w:val="31"/>
          <w:szCs w:val="31"/>
        </w:rPr>
        <w:t xml:space="preserve"> </w:t>
      </w:r>
      <w:r>
        <w:rPr>
          <w:rFonts w:hint="default" w:ascii="Times New Roman" w:hAnsi="Times New Roman" w:eastAsia="仿宋_GB2312" w:cs="Times New Roman"/>
          <w:spacing w:val="5"/>
          <w:sz w:val="31"/>
          <w:szCs w:val="31"/>
        </w:rPr>
        <w:t>号）中的《项目支出绩效评价报告（参考提纲）》。</w:t>
      </w:r>
    </w:p>
    <w:p w14:paraId="245FD490">
      <w:pPr>
        <w:spacing w:before="100" w:line="224" w:lineRule="auto"/>
        <w:ind w:firstLine="644" w:firstLineChars="200"/>
        <w:rPr>
          <w:rFonts w:hint="default" w:ascii="Times New Roman" w:hAnsi="Times New Roman" w:eastAsia="仿宋_GB2312" w:cs="Times New Roman"/>
          <w:sz w:val="31"/>
          <w:szCs w:val="31"/>
        </w:rPr>
      </w:pPr>
      <w:r>
        <w:rPr>
          <w:rFonts w:hint="eastAsia" w:ascii="Times New Roman" w:hAnsi="Times New Roman" w:eastAsia="仿宋_GB2312" w:cs="Times New Roman"/>
          <w:spacing w:val="6"/>
          <w:sz w:val="31"/>
          <w:szCs w:val="31"/>
          <w:lang w:val="en-US" w:eastAsia="zh-CN"/>
        </w:rPr>
        <w:t>十</w:t>
      </w:r>
      <w:r>
        <w:rPr>
          <w:rFonts w:hint="default" w:ascii="Times New Roman" w:hAnsi="Times New Roman" w:eastAsia="仿宋_GB2312" w:cs="Times New Roman"/>
          <w:spacing w:val="6"/>
          <w:sz w:val="31"/>
          <w:szCs w:val="31"/>
        </w:rPr>
        <w:t>一、其他重要事项情况说明</w:t>
      </w:r>
    </w:p>
    <w:p w14:paraId="53B0257A">
      <w:pPr>
        <w:spacing w:before="248" w:line="222" w:lineRule="auto"/>
        <w:ind w:left="659"/>
        <w:rPr>
          <w:rFonts w:hint="default" w:ascii="Times New Roman" w:hAnsi="Times New Roman" w:eastAsia="仿宋_GB2312" w:cs="Times New Roman"/>
          <w:sz w:val="31"/>
          <w:szCs w:val="31"/>
        </w:rPr>
      </w:pPr>
      <w:r>
        <w:rPr>
          <w:rFonts w:hint="default" w:ascii="Times New Roman" w:hAnsi="Times New Roman" w:eastAsia="仿宋_GB2312" w:cs="Times New Roman"/>
          <w:spacing w:val="4"/>
          <w:sz w:val="31"/>
          <w:szCs w:val="31"/>
        </w:rPr>
        <w:t>（</w:t>
      </w:r>
      <w:r>
        <w:rPr>
          <w:rFonts w:hint="default" w:ascii="Times New Roman" w:hAnsi="Times New Roman" w:eastAsia="仿宋_GB2312" w:cs="Times New Roman"/>
          <w:spacing w:val="-73"/>
          <w:sz w:val="31"/>
          <w:szCs w:val="31"/>
        </w:rPr>
        <w:t xml:space="preserve"> </w:t>
      </w:r>
      <w:r>
        <w:rPr>
          <w:rFonts w:hint="default" w:ascii="Times New Roman" w:hAnsi="Times New Roman" w:eastAsia="仿宋_GB2312" w:cs="Times New Roman"/>
          <w:spacing w:val="4"/>
          <w:sz w:val="31"/>
          <w:szCs w:val="31"/>
        </w:rPr>
        <w:t>一）机关运行经费执行情况说明</w:t>
      </w:r>
    </w:p>
    <w:p w14:paraId="325A2726">
      <w:pPr>
        <w:spacing w:before="251" w:line="357" w:lineRule="auto"/>
        <w:ind w:left="19" w:right="170" w:firstLine="652"/>
        <w:rPr>
          <w:rFonts w:hint="default" w:ascii="Times New Roman" w:hAnsi="Times New Roman" w:eastAsia="仿宋_GB2312" w:cs="Times New Roman"/>
          <w:sz w:val="31"/>
          <w:szCs w:val="31"/>
        </w:rPr>
      </w:pPr>
      <w:r>
        <w:rPr>
          <w:rFonts w:hint="default" w:ascii="Times New Roman" w:hAnsi="Times New Roman" w:eastAsia="仿宋_GB2312" w:cs="Times New Roman"/>
          <w:spacing w:val="7"/>
          <w:sz w:val="31"/>
          <w:szCs w:val="31"/>
        </w:rPr>
        <w:t>2023年度机关运行经费支出 194.14万元，较2022年度增加</w:t>
      </w:r>
      <w:r>
        <w:rPr>
          <w:rFonts w:hint="default" w:ascii="Times New Roman" w:hAnsi="Times New Roman" w:eastAsia="仿宋_GB2312" w:cs="Times New Roman"/>
          <w:spacing w:val="14"/>
          <w:sz w:val="31"/>
          <w:szCs w:val="31"/>
        </w:rPr>
        <w:t xml:space="preserve"> </w:t>
      </w:r>
      <w:r>
        <w:rPr>
          <w:rFonts w:hint="eastAsia" w:ascii="Times New Roman" w:hAnsi="Times New Roman" w:eastAsia="仿宋_GB2312" w:cs="Times New Roman"/>
          <w:spacing w:val="-4"/>
          <w:sz w:val="31"/>
          <w:szCs w:val="31"/>
          <w:lang w:val="en-US" w:eastAsia="zh-CN"/>
        </w:rPr>
        <w:t>3.3</w:t>
      </w:r>
      <w:r>
        <w:rPr>
          <w:rFonts w:hint="default" w:ascii="Times New Roman" w:hAnsi="Times New Roman" w:eastAsia="仿宋_GB2312" w:cs="Times New Roman"/>
          <w:spacing w:val="-4"/>
          <w:sz w:val="31"/>
          <w:szCs w:val="31"/>
        </w:rPr>
        <w:t xml:space="preserve">  万元，增长</w:t>
      </w:r>
      <w:r>
        <w:rPr>
          <w:rFonts w:hint="default" w:ascii="Times New Roman" w:hAnsi="Times New Roman" w:eastAsia="仿宋_GB2312" w:cs="Times New Roman"/>
          <w:spacing w:val="18"/>
          <w:sz w:val="31"/>
          <w:szCs w:val="31"/>
        </w:rPr>
        <w:t xml:space="preserve"> </w:t>
      </w:r>
      <w:r>
        <w:rPr>
          <w:rFonts w:hint="eastAsia" w:ascii="Times New Roman" w:hAnsi="Times New Roman" w:eastAsia="仿宋_GB2312" w:cs="Times New Roman"/>
          <w:spacing w:val="18"/>
          <w:sz w:val="31"/>
          <w:szCs w:val="31"/>
          <w:lang w:val="en-US" w:eastAsia="zh-CN"/>
        </w:rPr>
        <w:t>1.73</w:t>
      </w:r>
      <w:r>
        <w:rPr>
          <w:rFonts w:hint="default" w:ascii="Times New Roman" w:hAnsi="Times New Roman" w:eastAsia="仿宋_GB2312" w:cs="Times New Roman"/>
          <w:spacing w:val="-4"/>
          <w:sz w:val="31"/>
          <w:szCs w:val="31"/>
        </w:rPr>
        <w:t>%，主要是</w:t>
      </w:r>
      <w:r>
        <w:rPr>
          <w:rFonts w:hint="eastAsia" w:ascii="Times New Roman" w:hAnsi="Times New Roman" w:eastAsia="仿宋_GB2312" w:cs="Times New Roman"/>
          <w:spacing w:val="7"/>
          <w:sz w:val="31"/>
          <w:szCs w:val="31"/>
          <w:lang w:val="en-US" w:eastAsia="zh-CN"/>
        </w:rPr>
        <w:t>缴费基数变化</w:t>
      </w:r>
      <w:r>
        <w:rPr>
          <w:rFonts w:hint="default" w:ascii="Times New Roman" w:hAnsi="Times New Roman" w:eastAsia="仿宋_GB2312" w:cs="Times New Roman"/>
          <w:spacing w:val="7"/>
          <w:sz w:val="31"/>
          <w:szCs w:val="31"/>
        </w:rPr>
        <w:t>。</w:t>
      </w:r>
    </w:p>
    <w:p w14:paraId="7486C39D">
      <w:pPr>
        <w:numPr>
          <w:ilvl w:val="0"/>
          <w:numId w:val="4"/>
        </w:numPr>
        <w:spacing w:before="48" w:line="224" w:lineRule="auto"/>
        <w:ind w:left="659"/>
        <w:rPr>
          <w:rFonts w:hint="default" w:ascii="Times New Roman" w:hAnsi="Times New Roman" w:eastAsia="仿宋_GB2312" w:cs="Times New Roman"/>
          <w:spacing w:val="9"/>
          <w:sz w:val="31"/>
          <w:szCs w:val="31"/>
        </w:rPr>
      </w:pPr>
      <w:r>
        <w:rPr>
          <w:rFonts w:hint="default" w:ascii="Times New Roman" w:hAnsi="Times New Roman" w:eastAsia="仿宋_GB2312" w:cs="Times New Roman"/>
          <w:spacing w:val="9"/>
          <w:sz w:val="31"/>
          <w:szCs w:val="31"/>
        </w:rPr>
        <w:t>政府采购支出情况说明</w:t>
      </w:r>
    </w:p>
    <w:p w14:paraId="73B4BBDB">
      <w:pPr>
        <w:numPr>
          <w:numId w:val="0"/>
        </w:numPr>
        <w:spacing w:before="48" w:line="224" w:lineRule="auto"/>
        <w:rPr>
          <w:rFonts w:hint="default" w:ascii="Times New Roman" w:hAnsi="Times New Roman" w:eastAsia="仿宋_GB2312" w:cs="Times New Roman"/>
          <w:spacing w:val="9"/>
          <w:sz w:val="31"/>
          <w:szCs w:val="31"/>
          <w:lang w:val="en-US" w:eastAsia="zh-CN"/>
        </w:rPr>
      </w:pPr>
      <w:r>
        <w:rPr>
          <w:rFonts w:hint="eastAsia" w:ascii="Times New Roman" w:hAnsi="Times New Roman" w:eastAsia="仿宋_GB2312" w:cs="Times New Roman"/>
          <w:spacing w:val="9"/>
          <w:sz w:val="31"/>
          <w:szCs w:val="31"/>
          <w:lang w:val="en-US" w:eastAsia="zh-CN"/>
        </w:rPr>
        <w:t xml:space="preserve">         无</w:t>
      </w:r>
    </w:p>
    <w:p w14:paraId="6ADEFF30">
      <w:pPr>
        <w:numPr>
          <w:ilvl w:val="0"/>
          <w:numId w:val="4"/>
        </w:numPr>
        <w:spacing w:before="48" w:line="224" w:lineRule="auto"/>
        <w:ind w:left="659" w:leftChars="0" w:firstLine="0" w:firstLineChars="0"/>
        <w:rPr>
          <w:rFonts w:hint="default" w:ascii="Times New Roman" w:hAnsi="Times New Roman" w:eastAsia="仿宋_GB2312" w:cs="Times New Roman"/>
          <w:spacing w:val="9"/>
          <w:sz w:val="31"/>
          <w:szCs w:val="31"/>
        </w:rPr>
      </w:pPr>
      <w:r>
        <w:rPr>
          <w:rFonts w:hint="default" w:ascii="Times New Roman" w:hAnsi="Times New Roman" w:eastAsia="仿宋_GB2312" w:cs="Times New Roman"/>
          <w:spacing w:val="9"/>
          <w:sz w:val="31"/>
          <w:szCs w:val="31"/>
        </w:rPr>
        <w:t>国有资产占用情况说明</w:t>
      </w:r>
    </w:p>
    <w:p w14:paraId="5E2A0A59">
      <w:pPr>
        <w:numPr>
          <w:numId w:val="0"/>
        </w:numPr>
        <w:spacing w:before="48" w:line="224" w:lineRule="auto"/>
        <w:ind w:firstLine="656" w:firstLineChars="200"/>
        <w:rPr>
          <w:rFonts w:hint="eastAsia" w:ascii="Times New Roman" w:hAnsi="Times New Roman" w:eastAsia="仿宋_GB2312" w:cs="Times New Roman"/>
          <w:spacing w:val="9"/>
          <w:sz w:val="31"/>
          <w:szCs w:val="31"/>
          <w:lang w:val="en-US" w:eastAsia="zh-CN"/>
        </w:rPr>
      </w:pPr>
      <w:r>
        <w:rPr>
          <w:rFonts w:hint="eastAsia" w:ascii="Times New Roman" w:hAnsi="Times New Roman" w:eastAsia="仿宋_GB2312" w:cs="Times New Roman"/>
          <w:spacing w:val="9"/>
          <w:sz w:val="31"/>
          <w:szCs w:val="31"/>
          <w:lang w:val="en-US" w:eastAsia="zh-CN"/>
        </w:rPr>
        <w:t>无</w:t>
      </w:r>
    </w:p>
    <w:p w14:paraId="61790315">
      <w:pPr>
        <w:spacing w:before="225" w:line="443" w:lineRule="exact"/>
        <w:ind w:left="2186"/>
        <w:outlineLvl w:val="0"/>
        <w:rPr>
          <w:rFonts w:hint="default" w:ascii="Times New Roman" w:hAnsi="Times New Roman" w:eastAsia="仿宋_GB2312" w:cs="Times New Roman"/>
          <w:sz w:val="44"/>
          <w:szCs w:val="44"/>
        </w:rPr>
      </w:pPr>
      <w:r>
        <w:rPr>
          <w:rFonts w:hint="default" w:ascii="Times New Roman" w:hAnsi="Times New Roman" w:eastAsia="仿宋_GB2312" w:cs="Times New Roman"/>
          <w:spacing w:val="-4"/>
          <w:position w:val="-2"/>
          <w:sz w:val="44"/>
          <w:szCs w:val="44"/>
        </w:rPr>
        <w:t>第四部分</w:t>
      </w:r>
      <w:r>
        <w:rPr>
          <w:rFonts w:hint="default" w:ascii="Times New Roman" w:hAnsi="Times New Roman" w:eastAsia="仿宋_GB2312" w:cs="Times New Roman"/>
          <w:spacing w:val="24"/>
          <w:position w:val="-2"/>
          <w:sz w:val="44"/>
          <w:szCs w:val="44"/>
        </w:rPr>
        <w:t xml:space="preserve">   </w:t>
      </w:r>
      <w:r>
        <w:rPr>
          <w:rFonts w:hint="default" w:ascii="Times New Roman" w:hAnsi="Times New Roman" w:eastAsia="仿宋_GB2312" w:cs="Times New Roman"/>
          <w:spacing w:val="-4"/>
          <w:position w:val="-2"/>
          <w:sz w:val="44"/>
          <w:szCs w:val="44"/>
        </w:rPr>
        <w:t>名词解释</w:t>
      </w:r>
    </w:p>
    <w:p w14:paraId="7717AB55">
      <w:pPr>
        <w:pStyle w:val="2"/>
        <w:spacing w:line="315" w:lineRule="auto"/>
        <w:rPr>
          <w:rFonts w:hint="default" w:ascii="Times New Roman" w:hAnsi="Times New Roman" w:eastAsia="仿宋_GB2312" w:cs="Times New Roman"/>
        </w:rPr>
      </w:pPr>
    </w:p>
    <w:p w14:paraId="1EB96436">
      <w:pPr>
        <w:pStyle w:val="2"/>
        <w:spacing w:line="315" w:lineRule="auto"/>
        <w:rPr>
          <w:rFonts w:hint="default" w:ascii="Times New Roman" w:hAnsi="Times New Roman" w:eastAsia="仿宋_GB2312" w:cs="Times New Roman"/>
        </w:rPr>
      </w:pPr>
    </w:p>
    <w:p w14:paraId="48BBB34C">
      <w:pPr>
        <w:pStyle w:val="2"/>
        <w:spacing w:line="315" w:lineRule="auto"/>
        <w:rPr>
          <w:rFonts w:hint="default" w:ascii="Times New Roman" w:hAnsi="Times New Roman" w:eastAsia="仿宋_GB2312" w:cs="Times New Roman"/>
        </w:rPr>
      </w:pPr>
    </w:p>
    <w:p w14:paraId="275E6943">
      <w:pPr>
        <w:spacing w:before="100" w:line="297" w:lineRule="auto"/>
        <w:ind w:left="39" w:right="13" w:firstLine="650"/>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6"/>
          <w:sz w:val="31"/>
          <w:szCs w:val="31"/>
        </w:rPr>
        <w:t>一、财政拨款收入：</w:t>
      </w:r>
      <w:r>
        <w:rPr>
          <w:rFonts w:hint="default" w:ascii="Times New Roman" w:hAnsi="Times New Roman" w:eastAsia="仿宋_GB2312" w:cs="Times New Roman"/>
          <w:spacing w:val="6"/>
          <w:sz w:val="31"/>
          <w:szCs w:val="31"/>
        </w:rPr>
        <w:t>指单位从同级财政部门取得的财政</w:t>
      </w:r>
      <w:r>
        <w:rPr>
          <w:rFonts w:hint="default" w:ascii="Times New Roman" w:hAnsi="Times New Roman" w:eastAsia="仿宋_GB2312" w:cs="Times New Roman"/>
          <w:spacing w:val="16"/>
          <w:sz w:val="31"/>
          <w:szCs w:val="31"/>
        </w:rPr>
        <w:t xml:space="preserve"> </w:t>
      </w:r>
      <w:r>
        <w:rPr>
          <w:rFonts w:hint="default" w:ascii="Times New Roman" w:hAnsi="Times New Roman" w:eastAsia="仿宋_GB2312" w:cs="Times New Roman"/>
          <w:spacing w:val="2"/>
          <w:sz w:val="31"/>
          <w:szCs w:val="31"/>
        </w:rPr>
        <w:t>预算资金。</w:t>
      </w:r>
    </w:p>
    <w:p w14:paraId="1050ACAC">
      <w:pPr>
        <w:spacing w:before="250" w:line="297" w:lineRule="auto"/>
        <w:ind w:left="30" w:right="13" w:firstLine="656"/>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6"/>
          <w:sz w:val="31"/>
          <w:szCs w:val="31"/>
        </w:rPr>
        <w:t>二、上级补助收入：</w:t>
      </w:r>
      <w:r>
        <w:rPr>
          <w:rFonts w:hint="default" w:ascii="Times New Roman" w:hAnsi="Times New Roman" w:eastAsia="仿宋_GB2312" w:cs="Times New Roman"/>
          <w:spacing w:val="6"/>
          <w:sz w:val="31"/>
          <w:szCs w:val="31"/>
        </w:rPr>
        <w:t>指从主管部门和上级单位取得的非</w:t>
      </w:r>
      <w:r>
        <w:rPr>
          <w:rFonts w:hint="default" w:ascii="Times New Roman" w:hAnsi="Times New Roman" w:eastAsia="仿宋_GB2312" w:cs="Times New Roman"/>
          <w:spacing w:val="18"/>
          <w:sz w:val="31"/>
          <w:szCs w:val="31"/>
        </w:rPr>
        <w:t xml:space="preserve"> </w:t>
      </w:r>
      <w:r>
        <w:rPr>
          <w:rFonts w:hint="default" w:ascii="Times New Roman" w:hAnsi="Times New Roman" w:eastAsia="仿宋_GB2312" w:cs="Times New Roman"/>
          <w:spacing w:val="-1"/>
          <w:sz w:val="31"/>
          <w:szCs w:val="31"/>
        </w:rPr>
        <w:t>财政补助收入。</w:t>
      </w:r>
    </w:p>
    <w:p w14:paraId="415EDFAA">
      <w:pPr>
        <w:spacing w:before="249" w:line="298" w:lineRule="auto"/>
        <w:ind w:left="44" w:right="18" w:firstLine="649"/>
        <w:outlineLvl w:val="3"/>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4"/>
          <w:sz w:val="31"/>
          <w:szCs w:val="31"/>
        </w:rPr>
        <w:t>三、事业收入：指事业单位开展专业业务活动及辅助活</w:t>
      </w:r>
      <w:r>
        <w:rPr>
          <w:rFonts w:hint="default" w:ascii="Times New Roman" w:hAnsi="Times New Roman" w:eastAsia="仿宋_GB2312" w:cs="Times New Roman"/>
          <w:spacing w:val="6"/>
          <w:sz w:val="31"/>
          <w:szCs w:val="31"/>
        </w:rPr>
        <w:t xml:space="preserve"> </w:t>
      </w:r>
      <w:r>
        <w:rPr>
          <w:rFonts w:hint="default" w:ascii="Times New Roman" w:hAnsi="Times New Roman" w:eastAsia="仿宋_GB2312" w:cs="Times New Roman"/>
          <w:b/>
          <w:bCs/>
          <w:spacing w:val="-6"/>
          <w:sz w:val="31"/>
          <w:szCs w:val="31"/>
        </w:rPr>
        <w:t>动取得的收入。</w:t>
      </w:r>
    </w:p>
    <w:p w14:paraId="77B43F7D">
      <w:pPr>
        <w:spacing w:before="249" w:line="297" w:lineRule="auto"/>
        <w:ind w:left="44" w:right="16" w:firstLine="662"/>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6"/>
          <w:sz w:val="31"/>
          <w:szCs w:val="31"/>
        </w:rPr>
        <w:t>四、经营收入：</w:t>
      </w:r>
      <w:r>
        <w:rPr>
          <w:rFonts w:hint="default" w:ascii="Times New Roman" w:hAnsi="Times New Roman" w:eastAsia="仿宋_GB2312" w:cs="Times New Roman"/>
          <w:spacing w:val="6"/>
          <w:sz w:val="31"/>
          <w:szCs w:val="31"/>
        </w:rPr>
        <w:t>指事业单位在专业业务活动及其辅助活</w:t>
      </w:r>
      <w:r>
        <w:rPr>
          <w:rFonts w:hint="default" w:ascii="Times New Roman" w:hAnsi="Times New Roman" w:eastAsia="仿宋_GB2312" w:cs="Times New Roman"/>
          <w:spacing w:val="2"/>
          <w:sz w:val="31"/>
          <w:szCs w:val="31"/>
        </w:rPr>
        <w:t xml:space="preserve"> </w:t>
      </w:r>
      <w:r>
        <w:rPr>
          <w:rFonts w:hint="default" w:ascii="Times New Roman" w:hAnsi="Times New Roman" w:eastAsia="仿宋_GB2312" w:cs="Times New Roman"/>
          <w:spacing w:val="6"/>
          <w:sz w:val="31"/>
          <w:szCs w:val="31"/>
        </w:rPr>
        <w:t>动之外开展非独立核算经营活动取得的收入。</w:t>
      </w:r>
    </w:p>
    <w:p w14:paraId="5BF38288">
      <w:pPr>
        <w:spacing w:before="249" w:line="298" w:lineRule="auto"/>
        <w:ind w:left="28" w:right="13" w:firstLine="653"/>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6"/>
          <w:sz w:val="31"/>
          <w:szCs w:val="31"/>
        </w:rPr>
        <w:t>五、附属单位上缴收入：</w:t>
      </w:r>
      <w:r>
        <w:rPr>
          <w:rFonts w:hint="default" w:ascii="Times New Roman" w:hAnsi="Times New Roman" w:eastAsia="仿宋_GB2312" w:cs="Times New Roman"/>
          <w:spacing w:val="6"/>
          <w:sz w:val="31"/>
          <w:szCs w:val="31"/>
        </w:rPr>
        <w:t>指事业单位附属独立核算单位</w:t>
      </w:r>
      <w:r>
        <w:rPr>
          <w:rFonts w:hint="default" w:ascii="Times New Roman" w:hAnsi="Times New Roman" w:eastAsia="仿宋_GB2312" w:cs="Times New Roman"/>
          <w:spacing w:val="18"/>
          <w:sz w:val="31"/>
          <w:szCs w:val="31"/>
        </w:rPr>
        <w:t xml:space="preserve"> </w:t>
      </w:r>
      <w:r>
        <w:rPr>
          <w:rFonts w:hint="default" w:ascii="Times New Roman" w:hAnsi="Times New Roman" w:eastAsia="仿宋_GB2312" w:cs="Times New Roman"/>
          <w:spacing w:val="7"/>
          <w:sz w:val="31"/>
          <w:szCs w:val="31"/>
        </w:rPr>
        <w:t>按照有关规定上缴的收入。</w:t>
      </w:r>
    </w:p>
    <w:p w14:paraId="2C50E7E1">
      <w:pPr>
        <w:spacing w:before="246" w:line="347" w:lineRule="auto"/>
        <w:ind w:left="29" w:right="14" w:firstLine="654"/>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7"/>
          <w:sz w:val="31"/>
          <w:szCs w:val="31"/>
        </w:rPr>
        <w:t>六、其他收入：</w:t>
      </w:r>
      <w:r>
        <w:rPr>
          <w:rFonts w:hint="default" w:ascii="Times New Roman" w:hAnsi="Times New Roman" w:eastAsia="仿宋_GB2312" w:cs="Times New Roman"/>
          <w:spacing w:val="7"/>
          <w:sz w:val="31"/>
          <w:szCs w:val="31"/>
        </w:rPr>
        <w:t>指除上述收入以外的各项收入。包括未</w:t>
      </w:r>
      <w:r>
        <w:rPr>
          <w:rFonts w:hint="default" w:ascii="Times New Roman" w:hAnsi="Times New Roman" w:eastAsia="仿宋_GB2312" w:cs="Times New Roman"/>
          <w:spacing w:val="4"/>
          <w:sz w:val="31"/>
          <w:szCs w:val="31"/>
        </w:rPr>
        <w:t xml:space="preserve"> </w:t>
      </w:r>
      <w:r>
        <w:rPr>
          <w:rFonts w:hint="default" w:ascii="Times New Roman" w:hAnsi="Times New Roman" w:eastAsia="仿宋_GB2312" w:cs="Times New Roman"/>
          <w:spacing w:val="9"/>
          <w:sz w:val="31"/>
          <w:szCs w:val="31"/>
        </w:rPr>
        <w:t>纳入财政预算或财政专户管理的投资收益、银</w:t>
      </w:r>
      <w:r>
        <w:rPr>
          <w:rFonts w:hint="default" w:ascii="Times New Roman" w:hAnsi="Times New Roman" w:eastAsia="仿宋_GB2312" w:cs="Times New Roman"/>
          <w:spacing w:val="8"/>
          <w:sz w:val="31"/>
          <w:szCs w:val="31"/>
        </w:rPr>
        <w:t>行存款利息收</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入、租金收入、捐赠收入，现金盘盈收入、存货</w:t>
      </w:r>
      <w:r>
        <w:rPr>
          <w:rFonts w:hint="default" w:ascii="Times New Roman" w:hAnsi="Times New Roman" w:eastAsia="仿宋_GB2312" w:cs="Times New Roman"/>
          <w:spacing w:val="8"/>
          <w:sz w:val="31"/>
          <w:szCs w:val="31"/>
        </w:rPr>
        <w:t>盘盈收入、</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收回已核销应收及预付款项、无法偿付的应付及</w:t>
      </w:r>
      <w:r>
        <w:rPr>
          <w:rFonts w:hint="default" w:ascii="Times New Roman" w:hAnsi="Times New Roman" w:eastAsia="仿宋_GB2312" w:cs="Times New Roman"/>
          <w:spacing w:val="8"/>
          <w:sz w:val="31"/>
          <w:szCs w:val="31"/>
        </w:rPr>
        <w:t>预收款项，</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从省财政以外的同级单位取得的经费、从非省</w:t>
      </w:r>
      <w:r>
        <w:rPr>
          <w:rFonts w:hint="default" w:ascii="Times New Roman" w:hAnsi="Times New Roman" w:eastAsia="仿宋_GB2312" w:cs="Times New Roman"/>
          <w:spacing w:val="8"/>
          <w:sz w:val="31"/>
          <w:szCs w:val="31"/>
        </w:rPr>
        <w:t>财政取得的经</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6"/>
          <w:sz w:val="31"/>
          <w:szCs w:val="31"/>
        </w:rPr>
        <w:t>费，以及行政单位收到的财政专户管理资金等。</w:t>
      </w:r>
    </w:p>
    <w:p w14:paraId="60625755">
      <w:pPr>
        <w:spacing w:before="252" w:line="322" w:lineRule="auto"/>
        <w:ind w:left="28" w:right="10" w:firstLine="649"/>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5"/>
          <w:sz w:val="31"/>
          <w:szCs w:val="31"/>
        </w:rPr>
        <w:t>七、使用非财政拨款结余（含专用结余</w:t>
      </w:r>
      <w:r>
        <w:rPr>
          <w:rFonts w:hint="default" w:ascii="Times New Roman" w:hAnsi="Times New Roman" w:eastAsia="仿宋_GB2312" w:cs="Times New Roman"/>
          <w:b/>
          <w:bCs/>
          <w:spacing w:val="16"/>
          <w:sz w:val="31"/>
          <w:szCs w:val="31"/>
        </w:rPr>
        <w:t>）：</w:t>
      </w:r>
      <w:r>
        <w:rPr>
          <w:rFonts w:hint="default" w:ascii="Times New Roman" w:hAnsi="Times New Roman" w:eastAsia="仿宋_GB2312" w:cs="Times New Roman"/>
          <w:spacing w:val="5"/>
          <w:sz w:val="31"/>
          <w:szCs w:val="31"/>
        </w:rPr>
        <w:t>指事业单位</w:t>
      </w:r>
      <w:r>
        <w:rPr>
          <w:rFonts w:hint="default" w:ascii="Times New Roman" w:hAnsi="Times New Roman" w:eastAsia="仿宋_GB2312" w:cs="Times New Roman"/>
          <w:spacing w:val="1"/>
          <w:sz w:val="31"/>
          <w:szCs w:val="31"/>
        </w:rPr>
        <w:t xml:space="preserve"> </w:t>
      </w:r>
      <w:r>
        <w:rPr>
          <w:rFonts w:hint="default" w:ascii="Times New Roman" w:hAnsi="Times New Roman" w:eastAsia="仿宋_GB2312" w:cs="Times New Roman"/>
          <w:spacing w:val="21"/>
          <w:sz w:val="31"/>
          <w:szCs w:val="31"/>
        </w:rPr>
        <w:t>按照预算管理要求使用非财政拨款结余弥补收支差额的金</w:t>
      </w:r>
      <w:r>
        <w:rPr>
          <w:rFonts w:hint="default" w:ascii="Times New Roman" w:hAnsi="Times New Roman" w:eastAsia="仿宋_GB2312" w:cs="Times New Roman"/>
          <w:spacing w:val="15"/>
          <w:sz w:val="31"/>
          <w:szCs w:val="31"/>
        </w:rPr>
        <w:t xml:space="preserve"> </w:t>
      </w:r>
      <w:r>
        <w:rPr>
          <w:rFonts w:hint="default" w:ascii="Times New Roman" w:hAnsi="Times New Roman" w:eastAsia="仿宋_GB2312" w:cs="Times New Roman"/>
          <w:spacing w:val="5"/>
          <w:sz w:val="31"/>
          <w:szCs w:val="31"/>
        </w:rPr>
        <w:t>额，以及使用专用结余安排支出的金额。</w:t>
      </w:r>
    </w:p>
    <w:p w14:paraId="78221378">
      <w:pPr>
        <w:spacing w:before="249" w:line="220" w:lineRule="auto"/>
        <w:ind w:right="13"/>
        <w:jc w:val="right"/>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7"/>
          <w:sz w:val="31"/>
          <w:szCs w:val="31"/>
        </w:rPr>
        <w:t>八、年初结转和结余：</w:t>
      </w:r>
      <w:r>
        <w:rPr>
          <w:rFonts w:hint="default" w:ascii="Times New Roman" w:hAnsi="Times New Roman" w:eastAsia="仿宋_GB2312" w:cs="Times New Roman"/>
          <w:spacing w:val="7"/>
          <w:sz w:val="31"/>
          <w:szCs w:val="31"/>
        </w:rPr>
        <w:t>指单位以前年度尚未完成、结转</w:t>
      </w:r>
    </w:p>
    <w:p w14:paraId="2FADD68F">
      <w:pPr>
        <w:spacing w:line="220" w:lineRule="auto"/>
        <w:rPr>
          <w:rFonts w:hint="default" w:ascii="Times New Roman" w:hAnsi="Times New Roman" w:eastAsia="仿宋_GB2312" w:cs="Times New Roman"/>
          <w:sz w:val="31"/>
          <w:szCs w:val="31"/>
        </w:rPr>
        <w:sectPr>
          <w:footerReference r:id="rId13" w:type="default"/>
          <w:pgSz w:w="11907" w:h="16839"/>
          <w:pgMar w:top="1431" w:right="1785" w:bottom="1153" w:left="1785" w:header="0" w:footer="965" w:gutter="0"/>
          <w:cols w:space="720" w:num="1"/>
        </w:sectPr>
      </w:pPr>
    </w:p>
    <w:p w14:paraId="1FAD4197">
      <w:pPr>
        <w:spacing w:before="160" w:line="357" w:lineRule="auto"/>
        <w:ind w:left="46" w:right="189" w:hanging="6"/>
        <w:rPr>
          <w:rFonts w:hint="default" w:ascii="Times New Roman" w:hAnsi="Times New Roman" w:eastAsia="仿宋_GB2312" w:cs="Times New Roman"/>
          <w:sz w:val="31"/>
          <w:szCs w:val="31"/>
        </w:rPr>
      </w:pPr>
      <w:r>
        <w:rPr>
          <w:rFonts w:hint="default" w:ascii="Times New Roman" w:hAnsi="Times New Roman" w:eastAsia="仿宋_GB2312" w:cs="Times New Roman"/>
          <w:spacing w:val="7"/>
          <w:sz w:val="31"/>
          <w:szCs w:val="31"/>
        </w:rPr>
        <w:t>到本年按有关规定用途继续使用的资金，或项目已完成等产</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3"/>
          <w:sz w:val="31"/>
          <w:szCs w:val="31"/>
        </w:rPr>
        <w:t>生的结余资金。</w:t>
      </w:r>
    </w:p>
    <w:p w14:paraId="6BA7C739">
      <w:pPr>
        <w:spacing w:before="48" w:line="355" w:lineRule="auto"/>
        <w:ind w:left="32" w:right="155" w:firstLine="641"/>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7"/>
          <w:sz w:val="31"/>
          <w:szCs w:val="31"/>
        </w:rPr>
        <w:t>九、结余分配：</w:t>
      </w:r>
      <w:r>
        <w:rPr>
          <w:rFonts w:hint="default" w:ascii="Times New Roman" w:hAnsi="Times New Roman" w:eastAsia="仿宋_GB2312" w:cs="Times New Roman"/>
          <w:spacing w:val="7"/>
          <w:sz w:val="31"/>
          <w:szCs w:val="31"/>
        </w:rPr>
        <w:t>指事业单位按照会计制度规定缴纳的所</w:t>
      </w:r>
      <w:r>
        <w:rPr>
          <w:rFonts w:hint="default" w:ascii="Times New Roman" w:hAnsi="Times New Roman" w:eastAsia="仿宋_GB2312" w:cs="Times New Roman"/>
          <w:spacing w:val="12"/>
          <w:sz w:val="31"/>
          <w:szCs w:val="31"/>
        </w:rPr>
        <w:t xml:space="preserve"> </w:t>
      </w:r>
      <w:r>
        <w:rPr>
          <w:rFonts w:hint="default" w:ascii="Times New Roman" w:hAnsi="Times New Roman" w:eastAsia="仿宋_GB2312" w:cs="Times New Roman"/>
          <w:spacing w:val="6"/>
          <w:sz w:val="31"/>
          <w:szCs w:val="31"/>
        </w:rPr>
        <w:t>得税、提取的专用结余以及转入非财政拨款结余的金额等。</w:t>
      </w:r>
    </w:p>
    <w:p w14:paraId="56392416">
      <w:pPr>
        <w:spacing w:before="54" w:line="364" w:lineRule="auto"/>
        <w:ind w:left="29" w:right="153" w:firstLine="654"/>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7"/>
          <w:sz w:val="31"/>
          <w:szCs w:val="31"/>
        </w:rPr>
        <w:t>十、年末结转和结余：</w:t>
      </w:r>
      <w:r>
        <w:rPr>
          <w:rFonts w:hint="default" w:ascii="Times New Roman" w:hAnsi="Times New Roman" w:eastAsia="仿宋_GB2312" w:cs="Times New Roman"/>
          <w:spacing w:val="7"/>
          <w:sz w:val="31"/>
          <w:szCs w:val="31"/>
        </w:rPr>
        <w:t>指单位按有关规定结</w:t>
      </w:r>
      <w:r>
        <w:rPr>
          <w:rFonts w:hint="default" w:ascii="Times New Roman" w:hAnsi="Times New Roman" w:eastAsia="仿宋_GB2312" w:cs="Times New Roman"/>
          <w:spacing w:val="6"/>
          <w:sz w:val="31"/>
          <w:szCs w:val="31"/>
        </w:rPr>
        <w:t>转到下年或</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21"/>
          <w:sz w:val="31"/>
          <w:szCs w:val="31"/>
        </w:rPr>
        <w:t>以后年度继续使用的资金，或项目已完成等产生的结余资</w:t>
      </w:r>
      <w:r>
        <w:rPr>
          <w:rFonts w:hint="default" w:ascii="Times New Roman" w:hAnsi="Times New Roman" w:eastAsia="仿宋_GB2312" w:cs="Times New Roman"/>
          <w:spacing w:val="10"/>
          <w:sz w:val="31"/>
          <w:szCs w:val="31"/>
        </w:rPr>
        <w:t xml:space="preserve"> </w:t>
      </w:r>
      <w:r>
        <w:rPr>
          <w:rFonts w:hint="default" w:ascii="Times New Roman" w:hAnsi="Times New Roman" w:eastAsia="仿宋_GB2312" w:cs="Times New Roman"/>
          <w:spacing w:val="-16"/>
          <w:sz w:val="31"/>
          <w:szCs w:val="31"/>
        </w:rPr>
        <w:t>金。</w:t>
      </w:r>
    </w:p>
    <w:p w14:paraId="1A568AE2">
      <w:pPr>
        <w:spacing w:before="39" w:line="297" w:lineRule="auto"/>
        <w:ind w:left="30" w:right="153" w:firstLine="653"/>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7"/>
          <w:sz w:val="31"/>
          <w:szCs w:val="31"/>
        </w:rPr>
        <w:t>十一、基本支出：</w:t>
      </w:r>
      <w:r>
        <w:rPr>
          <w:rFonts w:hint="default" w:ascii="Times New Roman" w:hAnsi="Times New Roman" w:eastAsia="仿宋_GB2312" w:cs="Times New Roman"/>
          <w:spacing w:val="7"/>
          <w:sz w:val="31"/>
          <w:szCs w:val="31"/>
        </w:rPr>
        <w:t>指为保障机构正常运转、完成日常工</w:t>
      </w:r>
      <w:r>
        <w:rPr>
          <w:rFonts w:hint="default" w:ascii="Times New Roman" w:hAnsi="Times New Roman" w:eastAsia="仿宋_GB2312" w:cs="Times New Roman"/>
          <w:spacing w:val="1"/>
          <w:sz w:val="31"/>
          <w:szCs w:val="31"/>
        </w:rPr>
        <w:t xml:space="preserve"> </w:t>
      </w:r>
      <w:r>
        <w:rPr>
          <w:rFonts w:hint="default" w:ascii="Times New Roman" w:hAnsi="Times New Roman" w:eastAsia="仿宋_GB2312" w:cs="Times New Roman"/>
          <w:spacing w:val="6"/>
          <w:sz w:val="31"/>
          <w:szCs w:val="31"/>
        </w:rPr>
        <w:t>作任务而发生的人员支出和公用支出。</w:t>
      </w:r>
    </w:p>
    <w:p w14:paraId="186E6496">
      <w:pPr>
        <w:spacing w:before="250" w:line="298" w:lineRule="auto"/>
        <w:ind w:left="33" w:right="154" w:firstLine="650"/>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7"/>
          <w:sz w:val="31"/>
          <w:szCs w:val="31"/>
        </w:rPr>
        <w:t>十二、项目支出：</w:t>
      </w:r>
      <w:r>
        <w:rPr>
          <w:rFonts w:hint="default" w:ascii="Times New Roman" w:hAnsi="Times New Roman" w:eastAsia="仿宋_GB2312" w:cs="Times New Roman"/>
          <w:spacing w:val="7"/>
          <w:sz w:val="31"/>
          <w:szCs w:val="31"/>
        </w:rPr>
        <w:t>指在基本支出之外为完成特定行政任</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4"/>
          <w:sz w:val="31"/>
          <w:szCs w:val="31"/>
        </w:rPr>
        <w:t>务或事业发展目标所发生的支出。</w:t>
      </w:r>
    </w:p>
    <w:p w14:paraId="594C01F0">
      <w:pPr>
        <w:spacing w:before="249" w:line="297" w:lineRule="auto"/>
        <w:ind w:left="44" w:right="155" w:firstLine="639"/>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7"/>
          <w:sz w:val="31"/>
          <w:szCs w:val="31"/>
        </w:rPr>
        <w:t>十三、经营支出：</w:t>
      </w:r>
      <w:r>
        <w:rPr>
          <w:rFonts w:hint="default" w:ascii="Times New Roman" w:hAnsi="Times New Roman" w:eastAsia="仿宋_GB2312" w:cs="Times New Roman"/>
          <w:spacing w:val="7"/>
          <w:sz w:val="31"/>
          <w:szCs w:val="31"/>
        </w:rPr>
        <w:t>指事业单位在专业业务活动及其辅助</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5"/>
          <w:sz w:val="31"/>
          <w:szCs w:val="31"/>
        </w:rPr>
        <w:t>活动之外开展非独立核算经营活动发生的支出。</w:t>
      </w:r>
    </w:p>
    <w:p w14:paraId="042A3DF5">
      <w:pPr>
        <w:spacing w:before="249" w:line="297" w:lineRule="auto"/>
        <w:ind w:left="40" w:right="153" w:firstLine="643"/>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7"/>
          <w:sz w:val="31"/>
          <w:szCs w:val="31"/>
        </w:rPr>
        <w:t>十四、上缴上级支出：</w:t>
      </w:r>
      <w:r>
        <w:rPr>
          <w:rFonts w:hint="default" w:ascii="Times New Roman" w:hAnsi="Times New Roman" w:eastAsia="仿宋_GB2312" w:cs="Times New Roman"/>
          <w:spacing w:val="7"/>
          <w:sz w:val="31"/>
          <w:szCs w:val="31"/>
        </w:rPr>
        <w:t>指事业单位按照有关</w:t>
      </w:r>
      <w:r>
        <w:rPr>
          <w:rFonts w:hint="default" w:ascii="Times New Roman" w:hAnsi="Times New Roman" w:eastAsia="仿宋_GB2312" w:cs="Times New Roman"/>
          <w:spacing w:val="6"/>
          <w:sz w:val="31"/>
          <w:szCs w:val="31"/>
        </w:rPr>
        <w:t>规定上缴上</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2"/>
          <w:sz w:val="31"/>
          <w:szCs w:val="31"/>
        </w:rPr>
        <w:t>级单位的支出。</w:t>
      </w:r>
    </w:p>
    <w:p w14:paraId="55A2A330">
      <w:pPr>
        <w:spacing w:before="251" w:line="297" w:lineRule="auto"/>
        <w:ind w:left="29" w:right="152" w:firstLine="654"/>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6"/>
          <w:sz w:val="31"/>
          <w:szCs w:val="31"/>
        </w:rPr>
        <w:t>十五、对附属单位补助支出：</w:t>
      </w:r>
      <w:r>
        <w:rPr>
          <w:rFonts w:hint="default" w:ascii="Times New Roman" w:hAnsi="Times New Roman" w:eastAsia="仿宋_GB2312" w:cs="Times New Roman"/>
          <w:spacing w:val="6"/>
          <w:sz w:val="31"/>
          <w:szCs w:val="31"/>
        </w:rPr>
        <w:t>指事业单位用财政补助收</w:t>
      </w:r>
      <w:r>
        <w:rPr>
          <w:rFonts w:hint="default" w:ascii="Times New Roman" w:hAnsi="Times New Roman" w:eastAsia="仿宋_GB2312" w:cs="Times New Roman"/>
          <w:spacing w:val="9"/>
          <w:sz w:val="31"/>
          <w:szCs w:val="31"/>
        </w:rPr>
        <w:t xml:space="preserve"> </w:t>
      </w:r>
      <w:r>
        <w:rPr>
          <w:rFonts w:hint="default" w:ascii="Times New Roman" w:hAnsi="Times New Roman" w:eastAsia="仿宋_GB2312" w:cs="Times New Roman"/>
          <w:spacing w:val="8"/>
          <w:sz w:val="31"/>
          <w:szCs w:val="31"/>
        </w:rPr>
        <w:t>入之外的收入对附属单位补助发生的支出。</w:t>
      </w:r>
    </w:p>
    <w:p w14:paraId="47542847">
      <w:pPr>
        <w:spacing w:before="252" w:line="342" w:lineRule="auto"/>
        <w:ind w:left="25" w:firstLine="658"/>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7"/>
          <w:sz w:val="31"/>
          <w:szCs w:val="31"/>
        </w:rPr>
        <w:t>十六、“三公”经费：</w:t>
      </w:r>
      <w:r>
        <w:rPr>
          <w:rFonts w:hint="default" w:ascii="Times New Roman" w:hAnsi="Times New Roman" w:eastAsia="仿宋_GB2312" w:cs="Times New Roman"/>
          <w:spacing w:val="7"/>
          <w:sz w:val="31"/>
          <w:szCs w:val="31"/>
        </w:rPr>
        <w:t>纳入省级财政预决算</w:t>
      </w:r>
      <w:r>
        <w:rPr>
          <w:rFonts w:hint="default" w:ascii="Times New Roman" w:hAnsi="Times New Roman" w:eastAsia="仿宋_GB2312" w:cs="Times New Roman"/>
          <w:spacing w:val="6"/>
          <w:sz w:val="31"/>
          <w:szCs w:val="31"/>
        </w:rPr>
        <w:t>管理的“三</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公”经费，是指省级部门用财政拨款安排的因公出国（境）</w:t>
      </w:r>
      <w:r>
        <w:rPr>
          <w:rFonts w:hint="default" w:ascii="Times New Roman" w:hAnsi="Times New Roman" w:eastAsia="仿宋_GB2312" w:cs="Times New Roman"/>
          <w:spacing w:val="3"/>
          <w:sz w:val="31"/>
          <w:szCs w:val="31"/>
        </w:rPr>
        <w:t xml:space="preserve">  </w:t>
      </w:r>
      <w:r>
        <w:rPr>
          <w:rFonts w:hint="default" w:ascii="Times New Roman" w:hAnsi="Times New Roman" w:eastAsia="仿宋_GB2312" w:cs="Times New Roman"/>
          <w:spacing w:val="9"/>
          <w:sz w:val="31"/>
          <w:szCs w:val="31"/>
        </w:rPr>
        <w:t>费、公务用车购置及运行维护费和公务接待费。是党</w:t>
      </w:r>
      <w:r>
        <w:rPr>
          <w:rFonts w:hint="default" w:ascii="Times New Roman" w:hAnsi="Times New Roman" w:eastAsia="仿宋_GB2312" w:cs="Times New Roman"/>
          <w:spacing w:val="8"/>
          <w:sz w:val="31"/>
          <w:szCs w:val="31"/>
        </w:rPr>
        <w:t>政机关</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维持运转或完成特定工作任务所开支的相关支出，</w:t>
      </w:r>
      <w:r>
        <w:rPr>
          <w:rFonts w:hint="default" w:ascii="Times New Roman" w:hAnsi="Times New Roman" w:eastAsia="仿宋_GB2312" w:cs="Times New Roman"/>
          <w:spacing w:val="8"/>
          <w:sz w:val="31"/>
          <w:szCs w:val="31"/>
        </w:rPr>
        <w:t>是政府行</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12"/>
          <w:sz w:val="31"/>
          <w:szCs w:val="31"/>
        </w:rPr>
        <w:t>政开支的一部分。其中，</w:t>
      </w:r>
      <w:r>
        <w:rPr>
          <w:rFonts w:hint="default" w:ascii="Times New Roman" w:hAnsi="Times New Roman" w:eastAsia="仿宋_GB2312" w:cs="Times New Roman"/>
          <w:spacing w:val="-46"/>
          <w:sz w:val="31"/>
          <w:szCs w:val="31"/>
        </w:rPr>
        <w:t xml:space="preserve"> </w:t>
      </w:r>
      <w:r>
        <w:rPr>
          <w:rFonts w:hint="default" w:ascii="Times New Roman" w:hAnsi="Times New Roman" w:eastAsia="仿宋_GB2312" w:cs="Times New Roman"/>
          <w:spacing w:val="-12"/>
          <w:sz w:val="31"/>
          <w:szCs w:val="31"/>
        </w:rPr>
        <w:t>因公出国（境）费反映公</w:t>
      </w:r>
      <w:r>
        <w:rPr>
          <w:rFonts w:hint="default" w:ascii="Times New Roman" w:hAnsi="Times New Roman" w:eastAsia="仿宋_GB2312" w:cs="Times New Roman"/>
          <w:spacing w:val="-13"/>
          <w:sz w:val="31"/>
          <w:szCs w:val="31"/>
        </w:rPr>
        <w:t>务出国（境）</w:t>
      </w:r>
    </w:p>
    <w:p w14:paraId="071AE335">
      <w:pPr>
        <w:spacing w:line="342" w:lineRule="auto"/>
        <w:rPr>
          <w:rFonts w:hint="default" w:ascii="Times New Roman" w:hAnsi="Times New Roman" w:eastAsia="仿宋_GB2312" w:cs="Times New Roman"/>
          <w:sz w:val="31"/>
          <w:szCs w:val="31"/>
        </w:rPr>
        <w:sectPr>
          <w:footerReference r:id="rId14" w:type="default"/>
          <w:pgSz w:w="11907" w:h="16839"/>
          <w:pgMar w:top="1431" w:right="1646" w:bottom="1153" w:left="1785" w:header="0" w:footer="965" w:gutter="0"/>
          <w:cols w:space="720" w:num="1"/>
        </w:sectPr>
      </w:pPr>
    </w:p>
    <w:p w14:paraId="3B040B7C">
      <w:pPr>
        <w:spacing w:before="155" w:line="366" w:lineRule="auto"/>
        <w:ind w:left="25" w:firstLine="28"/>
        <w:jc w:val="both"/>
        <w:rPr>
          <w:rFonts w:hint="default" w:ascii="Times New Roman" w:hAnsi="Times New Roman" w:eastAsia="仿宋_GB2312" w:cs="Times New Roman"/>
          <w:sz w:val="31"/>
          <w:szCs w:val="31"/>
        </w:rPr>
      </w:pPr>
      <w:r>
        <w:rPr>
          <w:rFonts w:hint="default" w:ascii="Times New Roman" w:hAnsi="Times New Roman" w:eastAsia="仿宋_GB2312" w:cs="Times New Roman"/>
          <w:spacing w:val="-1"/>
          <w:sz w:val="31"/>
          <w:szCs w:val="31"/>
        </w:rPr>
        <w:t>的国际旅费、国外城市间交通费、住宿费、伙食费、培训费、</w:t>
      </w:r>
      <w:r>
        <w:rPr>
          <w:rFonts w:hint="default" w:ascii="Times New Roman" w:hAnsi="Times New Roman" w:eastAsia="仿宋_GB2312" w:cs="Times New Roman"/>
          <w:spacing w:val="16"/>
          <w:sz w:val="31"/>
          <w:szCs w:val="31"/>
        </w:rPr>
        <w:t xml:space="preserve"> </w:t>
      </w:r>
      <w:r>
        <w:rPr>
          <w:rFonts w:hint="default" w:ascii="Times New Roman" w:hAnsi="Times New Roman" w:eastAsia="仿宋_GB2312" w:cs="Times New Roman"/>
          <w:spacing w:val="9"/>
          <w:sz w:val="31"/>
          <w:szCs w:val="31"/>
        </w:rPr>
        <w:t>公杂费等支出；公务用车购置及运行费反映单位公务用</w:t>
      </w:r>
      <w:r>
        <w:rPr>
          <w:rFonts w:hint="default" w:ascii="Times New Roman" w:hAnsi="Times New Roman" w:eastAsia="仿宋_GB2312" w:cs="Times New Roman"/>
          <w:spacing w:val="8"/>
          <w:sz w:val="31"/>
          <w:szCs w:val="31"/>
        </w:rPr>
        <w:t>车车</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辆购置支出（含车辆购置税）及燃料费、维修费、过桥</w:t>
      </w:r>
      <w:r>
        <w:rPr>
          <w:rFonts w:hint="default" w:ascii="Times New Roman" w:hAnsi="Times New Roman" w:eastAsia="仿宋_GB2312" w:cs="Times New Roman"/>
          <w:spacing w:val="8"/>
          <w:sz w:val="31"/>
          <w:szCs w:val="31"/>
        </w:rPr>
        <w:t>过路</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费、保险费、安全奖励费等支出；公务接待费反映单位</w:t>
      </w:r>
      <w:r>
        <w:rPr>
          <w:rFonts w:hint="default" w:ascii="Times New Roman" w:hAnsi="Times New Roman" w:eastAsia="仿宋_GB2312" w:cs="Times New Roman"/>
          <w:spacing w:val="8"/>
          <w:sz w:val="31"/>
          <w:szCs w:val="31"/>
        </w:rPr>
        <w:t>按规</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7"/>
          <w:sz w:val="31"/>
          <w:szCs w:val="31"/>
        </w:rPr>
        <w:t>定开支的各类公务接待（含外宾接待）支出。</w:t>
      </w:r>
    </w:p>
    <w:p w14:paraId="324CA500">
      <w:pPr>
        <w:spacing w:before="48" w:line="347" w:lineRule="auto"/>
        <w:ind w:left="26" w:right="93" w:firstLine="656"/>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7"/>
          <w:sz w:val="31"/>
          <w:szCs w:val="31"/>
        </w:rPr>
        <w:t>十七、机关运行经费：</w:t>
      </w:r>
      <w:r>
        <w:rPr>
          <w:rFonts w:hint="default" w:ascii="Times New Roman" w:hAnsi="Times New Roman" w:eastAsia="仿宋_GB2312" w:cs="Times New Roman"/>
          <w:spacing w:val="7"/>
          <w:sz w:val="31"/>
          <w:szCs w:val="31"/>
        </w:rPr>
        <w:t>指为保障行政单位（包</w:t>
      </w:r>
      <w:r>
        <w:rPr>
          <w:rFonts w:hint="default" w:ascii="Times New Roman" w:hAnsi="Times New Roman" w:eastAsia="仿宋_GB2312" w:cs="Times New Roman"/>
          <w:spacing w:val="6"/>
          <w:sz w:val="31"/>
          <w:szCs w:val="31"/>
        </w:rPr>
        <w:t>括参照公</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务员法管理的事业单位）运行用于购买货物和服务的</w:t>
      </w:r>
      <w:r>
        <w:rPr>
          <w:rFonts w:hint="default" w:ascii="Times New Roman" w:hAnsi="Times New Roman" w:eastAsia="仿宋_GB2312" w:cs="Times New Roman"/>
          <w:spacing w:val="8"/>
          <w:sz w:val="31"/>
          <w:szCs w:val="31"/>
        </w:rPr>
        <w:t>各项资</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6"/>
          <w:sz w:val="31"/>
          <w:szCs w:val="31"/>
        </w:rPr>
        <w:t>金，包括办公费、</w:t>
      </w:r>
      <w:r>
        <w:rPr>
          <w:rFonts w:hint="default" w:ascii="Times New Roman" w:hAnsi="Times New Roman" w:eastAsia="仿宋_GB2312" w:cs="Times New Roman"/>
          <w:spacing w:val="-82"/>
          <w:sz w:val="31"/>
          <w:szCs w:val="31"/>
        </w:rPr>
        <w:t xml:space="preserve"> </w:t>
      </w:r>
      <w:r>
        <w:rPr>
          <w:rFonts w:hint="default" w:ascii="Times New Roman" w:hAnsi="Times New Roman" w:eastAsia="仿宋_GB2312" w:cs="Times New Roman"/>
          <w:spacing w:val="6"/>
          <w:sz w:val="31"/>
          <w:szCs w:val="31"/>
        </w:rPr>
        <w:t>印刷费、邮电费、差旅费、会议费、福利</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费、日常维修费、专用材料及一般设备购置费、</w:t>
      </w:r>
      <w:r>
        <w:rPr>
          <w:rFonts w:hint="default" w:ascii="Times New Roman" w:hAnsi="Times New Roman" w:eastAsia="仿宋_GB2312" w:cs="Times New Roman"/>
          <w:spacing w:val="8"/>
          <w:sz w:val="31"/>
          <w:szCs w:val="31"/>
        </w:rPr>
        <w:t>办公用房水</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电费、办公用房取暖费、办公用房物业管理费、</w:t>
      </w:r>
      <w:r>
        <w:rPr>
          <w:rFonts w:hint="default" w:ascii="Times New Roman" w:hAnsi="Times New Roman" w:eastAsia="仿宋_GB2312" w:cs="Times New Roman"/>
          <w:spacing w:val="8"/>
          <w:sz w:val="31"/>
          <w:szCs w:val="31"/>
        </w:rPr>
        <w:t>公务用车运</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3"/>
          <w:sz w:val="31"/>
          <w:szCs w:val="31"/>
        </w:rPr>
        <w:t>行维护费以及其他费用。</w:t>
      </w:r>
    </w:p>
    <w:p w14:paraId="51C19FE6">
      <w:pPr>
        <w:spacing w:before="249" w:line="355" w:lineRule="auto"/>
        <w:ind w:right="98"/>
        <w:rPr>
          <w:rFonts w:hint="default" w:ascii="Times New Roman" w:hAnsi="Times New Roman" w:eastAsia="仿宋_GB2312" w:cs="Times New Roman"/>
          <w:color w:val="FF0000"/>
          <w:spacing w:val="5"/>
          <w:sz w:val="31"/>
          <w:szCs w:val="31"/>
        </w:rPr>
      </w:pPr>
    </w:p>
    <w:sectPr>
      <w:footerReference r:id="rId15" w:type="default"/>
      <w:pgSz w:w="11907" w:h="16839"/>
      <w:pgMar w:top="1431" w:right="1705" w:bottom="1153" w:left="1785" w:header="0" w:footer="96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C9325">
    <w:pPr>
      <w:spacing w:line="177" w:lineRule="auto"/>
      <w:ind w:left="413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5C71F">
    <w:pPr>
      <w:spacing w:line="176" w:lineRule="auto"/>
      <w:ind w:left="406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6DC79">
    <w:pPr>
      <w:spacing w:line="176" w:lineRule="auto"/>
      <w:ind w:left="406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14542">
    <w:pPr>
      <w:spacing w:line="177" w:lineRule="auto"/>
      <w:ind w:left="4118"/>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00685">
    <w:pPr>
      <w:spacing w:line="176" w:lineRule="auto"/>
      <w:ind w:left="4122"/>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FD818">
    <w:pPr>
      <w:spacing w:line="174" w:lineRule="auto"/>
      <w:ind w:left="4124"/>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4AA56">
    <w:pPr>
      <w:spacing w:line="176" w:lineRule="auto"/>
      <w:ind w:left="4123"/>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02655">
    <w:pPr>
      <w:spacing w:line="176" w:lineRule="auto"/>
      <w:ind w:left="4127"/>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7734A">
    <w:pPr>
      <w:spacing w:line="177" w:lineRule="auto"/>
      <w:ind w:left="4088"/>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3DDA9">
    <w:pPr>
      <w:spacing w:line="176" w:lineRule="auto"/>
      <w:ind w:left="4088"/>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4A6EE">
    <w:pPr>
      <w:spacing w:line="176" w:lineRule="auto"/>
      <w:ind w:left="406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39BD52"/>
    <w:multiLevelType w:val="singleLevel"/>
    <w:tmpl w:val="A239BD52"/>
    <w:lvl w:ilvl="0" w:tentative="0">
      <w:start w:val="8"/>
      <w:numFmt w:val="chineseCounting"/>
      <w:suff w:val="nothing"/>
      <w:lvlText w:val="%1、"/>
      <w:lvlJc w:val="left"/>
      <w:rPr>
        <w:rFonts w:hint="eastAsia"/>
      </w:rPr>
    </w:lvl>
  </w:abstractNum>
  <w:abstractNum w:abstractNumId="1">
    <w:nsid w:val="00587A0F"/>
    <w:multiLevelType w:val="singleLevel"/>
    <w:tmpl w:val="00587A0F"/>
    <w:lvl w:ilvl="0" w:tentative="0">
      <w:start w:val="3"/>
      <w:numFmt w:val="chineseCounting"/>
      <w:suff w:val="space"/>
      <w:lvlText w:val="（%1）"/>
      <w:lvlJc w:val="left"/>
      <w:rPr>
        <w:rFonts w:hint="eastAsia"/>
      </w:rPr>
    </w:lvl>
  </w:abstractNum>
  <w:abstractNum w:abstractNumId="2">
    <w:nsid w:val="209DF950"/>
    <w:multiLevelType w:val="singleLevel"/>
    <w:tmpl w:val="209DF950"/>
    <w:lvl w:ilvl="0" w:tentative="0">
      <w:start w:val="1"/>
      <w:numFmt w:val="chineseCounting"/>
      <w:suff w:val="nothing"/>
      <w:lvlText w:val="%1、"/>
      <w:lvlJc w:val="left"/>
      <w:rPr>
        <w:rFonts w:hint="eastAsia"/>
      </w:rPr>
    </w:lvl>
  </w:abstractNum>
  <w:abstractNum w:abstractNumId="3">
    <w:nsid w:val="73D5F5EF"/>
    <w:multiLevelType w:val="singleLevel"/>
    <w:tmpl w:val="73D5F5EF"/>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M3MjFhYTdlMDllY2M0MWU4NjhjYjYwMmZhODY3ZjYifQ=="/>
  </w:docVars>
  <w:rsids>
    <w:rsidRoot w:val="00000000"/>
    <w:rsid w:val="16E22E2F"/>
    <w:rsid w:val="2324183F"/>
    <w:rsid w:val="26673299"/>
    <w:rsid w:val="2B8723B0"/>
    <w:rsid w:val="492A0282"/>
    <w:rsid w:val="4BF278C2"/>
    <w:rsid w:val="51477D68"/>
    <w:rsid w:val="533F070D"/>
    <w:rsid w:val="5A2E41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link w:val="6"/>
    <w:qFormat/>
    <w:uiPriority w:val="0"/>
    <w:rPr>
      <w:rFonts w:eastAsia="宋体"/>
      <w:sz w:val="21"/>
      <w:szCs w:val="20"/>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 Char"/>
    <w:basedOn w:val="1"/>
    <w:link w:val="5"/>
    <w:qFormat/>
    <w:uiPriority w:val="0"/>
    <w:pPr>
      <w:widowControl/>
      <w:spacing w:after="160" w:line="240" w:lineRule="exact"/>
      <w:jc w:val="left"/>
    </w:pPr>
    <w:rPr>
      <w:rFonts w:eastAsia="宋体"/>
      <w:sz w:val="21"/>
      <w:szCs w:val="20"/>
    </w:rPr>
  </w:style>
  <w:style w:type="character" w:styleId="7">
    <w:name w:val="page number"/>
    <w:basedOn w:val="5"/>
    <w:qFormat/>
    <w:uiPriority w:val="0"/>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image" Target="media/image10.png"/><Relationship Id="rId25" Type="http://schemas.openxmlformats.org/officeDocument/2006/relationships/image" Target="media/image9.jpeg"/><Relationship Id="rId24" Type="http://schemas.openxmlformats.org/officeDocument/2006/relationships/image" Target="media/image8.png"/><Relationship Id="rId23" Type="http://schemas.openxmlformats.org/officeDocument/2006/relationships/image" Target="media/image7.png"/><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Words>6754</Words>
  <Characters>7030</Characters>
  <TotalTime>22</TotalTime>
  <ScaleCrop>false</ScaleCrop>
  <LinksUpToDate>false</LinksUpToDate>
  <CharactersWithSpaces>7737</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2024-08-07T08:54:00Z</dcterms:created>
  <dc:creator>王志强</dc:creator>
  <cp:lastModifiedBy>王小五</cp:lastModifiedBy>
  <cp:lastPrinted>2024-08-26T08:47:00Z</cp:lastPrinted>
  <dcterms:modified xsi:type="dcterms:W3CDTF">2024-10-22T02:42:38Z</dcterms:modified>
  <dc:title>2015年度部门决算公开模板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2024-08-26T15:58:15Z</vt:filetime>
  </property>
  <property fmtid="{D5CDD505-2E9C-101B-9397-08002B2CF9AE}" pid="4" name="KSOProductBuildVer">
    <vt:lpwstr>2052-12.1.0.18608</vt:lpwstr>
  </property>
  <property fmtid="{D5CDD505-2E9C-101B-9397-08002B2CF9AE}" pid="5" name="ICV">
    <vt:lpwstr>E0E21C1761A9464C9AF42F767F449D9E_12</vt:lpwstr>
  </property>
</Properties>
</file>