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B166D">
      <w:pPr>
        <w:spacing w:before="312" w:beforeLines="100" w:after="312" w:afterLines="100"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长春经济技术开发区百里伊通河水系生态治理工程项目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房地产评估中介机构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报名情况公示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名单</w:t>
      </w:r>
    </w:p>
    <w:p w14:paraId="2183981E">
      <w:pPr>
        <w:spacing w:before="312" w:beforeLines="100" w:after="312" w:afterLines="100"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</w:pPr>
      <w:bookmarkStart w:id="0" w:name="_GoBack"/>
      <w:bookmarkEnd w:id="0"/>
    </w:p>
    <w:tbl>
      <w:tblPr>
        <w:tblStyle w:val="2"/>
        <w:tblW w:w="9857" w:type="dxa"/>
        <w:tblInd w:w="-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667"/>
        <w:gridCol w:w="1333"/>
        <w:gridCol w:w="4000"/>
        <w:gridCol w:w="1122"/>
      </w:tblGrid>
      <w:tr w14:paraId="4C00E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35" w:type="dxa"/>
            <w:noWrap w:val="0"/>
            <w:vAlign w:val="center"/>
          </w:tcPr>
          <w:p w14:paraId="173D98B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667" w:type="dxa"/>
            <w:noWrap w:val="0"/>
            <w:vAlign w:val="center"/>
          </w:tcPr>
          <w:p w14:paraId="3E86FD9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评估机构名称</w:t>
            </w:r>
          </w:p>
        </w:tc>
        <w:tc>
          <w:tcPr>
            <w:tcW w:w="1333" w:type="dxa"/>
            <w:noWrap w:val="0"/>
            <w:vAlign w:val="center"/>
          </w:tcPr>
          <w:p w14:paraId="2C2505AF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法定代表人</w:t>
            </w:r>
          </w:p>
        </w:tc>
        <w:tc>
          <w:tcPr>
            <w:tcW w:w="4000" w:type="dxa"/>
            <w:noWrap w:val="0"/>
            <w:vAlign w:val="center"/>
          </w:tcPr>
          <w:p w14:paraId="0D9003F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办公地址</w:t>
            </w:r>
          </w:p>
        </w:tc>
        <w:tc>
          <w:tcPr>
            <w:tcW w:w="1122" w:type="dxa"/>
            <w:noWrap w:val="0"/>
            <w:vAlign w:val="center"/>
          </w:tcPr>
          <w:p w14:paraId="08C5CEB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资质</w:t>
            </w:r>
          </w:p>
        </w:tc>
      </w:tr>
      <w:tr w14:paraId="0505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735" w:type="dxa"/>
            <w:noWrap w:val="0"/>
            <w:vAlign w:val="center"/>
          </w:tcPr>
          <w:p w14:paraId="61892BA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667" w:type="dxa"/>
            <w:noWrap w:val="0"/>
            <w:vAlign w:val="center"/>
          </w:tcPr>
          <w:p w14:paraId="1E1B6AA0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长春健圆房地产土地估价有限公司</w:t>
            </w:r>
          </w:p>
        </w:tc>
        <w:tc>
          <w:tcPr>
            <w:tcW w:w="1333" w:type="dxa"/>
            <w:noWrap w:val="0"/>
            <w:vAlign w:val="center"/>
          </w:tcPr>
          <w:p w14:paraId="2902B4C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米洪仪</w:t>
            </w:r>
          </w:p>
        </w:tc>
        <w:tc>
          <w:tcPr>
            <w:tcW w:w="4000" w:type="dxa"/>
            <w:noWrap w:val="0"/>
            <w:vAlign w:val="center"/>
          </w:tcPr>
          <w:p w14:paraId="39381AAD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长春市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绿园区景阳大路3999号长春上海城二期英湖印象15幢1单元717号房</w:t>
            </w:r>
          </w:p>
        </w:tc>
        <w:tc>
          <w:tcPr>
            <w:tcW w:w="1122" w:type="dxa"/>
            <w:noWrap w:val="0"/>
            <w:vAlign w:val="center"/>
          </w:tcPr>
          <w:p w14:paraId="6704CA70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已备案</w:t>
            </w:r>
          </w:p>
        </w:tc>
      </w:tr>
      <w:tr w14:paraId="766E1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735" w:type="dxa"/>
            <w:noWrap w:val="0"/>
            <w:vAlign w:val="center"/>
          </w:tcPr>
          <w:p w14:paraId="5F175AD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667" w:type="dxa"/>
            <w:noWrap w:val="0"/>
            <w:vAlign w:val="center"/>
          </w:tcPr>
          <w:p w14:paraId="415F9FFA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长春中兴房地产土地估价有限责任公司</w:t>
            </w:r>
          </w:p>
        </w:tc>
        <w:tc>
          <w:tcPr>
            <w:tcW w:w="1333" w:type="dxa"/>
            <w:noWrap w:val="0"/>
            <w:vAlign w:val="center"/>
          </w:tcPr>
          <w:p w14:paraId="5EB65627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杨光</w:t>
            </w:r>
          </w:p>
        </w:tc>
        <w:tc>
          <w:tcPr>
            <w:tcW w:w="4000" w:type="dxa"/>
            <w:noWrap w:val="0"/>
            <w:vAlign w:val="center"/>
          </w:tcPr>
          <w:p w14:paraId="0F54063D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长春市南关区解放大路36号永城大厦B505号房</w:t>
            </w:r>
          </w:p>
        </w:tc>
        <w:tc>
          <w:tcPr>
            <w:tcW w:w="1122" w:type="dxa"/>
            <w:noWrap w:val="0"/>
            <w:vAlign w:val="center"/>
          </w:tcPr>
          <w:p w14:paraId="3AF303D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已备案</w:t>
            </w:r>
          </w:p>
        </w:tc>
      </w:tr>
      <w:tr w14:paraId="3DEC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735" w:type="dxa"/>
            <w:noWrap w:val="0"/>
            <w:vAlign w:val="center"/>
          </w:tcPr>
          <w:p w14:paraId="7C61545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667" w:type="dxa"/>
            <w:noWrap w:val="0"/>
            <w:vAlign w:val="center"/>
          </w:tcPr>
          <w:p w14:paraId="41FD862F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吉林省联友房地产评估有限公司</w:t>
            </w:r>
          </w:p>
        </w:tc>
        <w:tc>
          <w:tcPr>
            <w:tcW w:w="1333" w:type="dxa"/>
            <w:noWrap w:val="0"/>
            <w:vAlign w:val="center"/>
          </w:tcPr>
          <w:p w14:paraId="6D07917C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潘红</w:t>
            </w:r>
          </w:p>
        </w:tc>
        <w:tc>
          <w:tcPr>
            <w:tcW w:w="4000" w:type="dxa"/>
            <w:noWrap w:val="0"/>
            <w:vAlign w:val="center"/>
          </w:tcPr>
          <w:p w14:paraId="0BB6D12D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长春市解放大路338号（21世纪国际商务总部A 座1701-1706室）</w:t>
            </w:r>
          </w:p>
        </w:tc>
        <w:tc>
          <w:tcPr>
            <w:tcW w:w="1122" w:type="dxa"/>
            <w:noWrap w:val="0"/>
            <w:vAlign w:val="center"/>
          </w:tcPr>
          <w:p w14:paraId="30AF768F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已备案</w:t>
            </w:r>
          </w:p>
        </w:tc>
      </w:tr>
    </w:tbl>
    <w:p w14:paraId="03C13377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WY5NTBjZWNiNjU1ZmExYjdlNzFiNTY5MDFmMDQifQ=="/>
  </w:docVars>
  <w:rsids>
    <w:rsidRoot w:val="007F4AB2"/>
    <w:rsid w:val="00153468"/>
    <w:rsid w:val="00444A7E"/>
    <w:rsid w:val="00500490"/>
    <w:rsid w:val="0059413D"/>
    <w:rsid w:val="007F4AB2"/>
    <w:rsid w:val="008B76A6"/>
    <w:rsid w:val="00985D4F"/>
    <w:rsid w:val="00B357A2"/>
    <w:rsid w:val="01925424"/>
    <w:rsid w:val="0273701D"/>
    <w:rsid w:val="0ADA341F"/>
    <w:rsid w:val="0C7A391F"/>
    <w:rsid w:val="0E0F1632"/>
    <w:rsid w:val="129C0FBA"/>
    <w:rsid w:val="1AF37273"/>
    <w:rsid w:val="1F3C1B5B"/>
    <w:rsid w:val="21AF0692"/>
    <w:rsid w:val="22000D34"/>
    <w:rsid w:val="23301838"/>
    <w:rsid w:val="24CB3805"/>
    <w:rsid w:val="24EA287F"/>
    <w:rsid w:val="27BA131D"/>
    <w:rsid w:val="29C22D0F"/>
    <w:rsid w:val="2A6E5450"/>
    <w:rsid w:val="2A9B39ED"/>
    <w:rsid w:val="2B8663D9"/>
    <w:rsid w:val="2DD379DE"/>
    <w:rsid w:val="2DF55BAA"/>
    <w:rsid w:val="31CB6C6C"/>
    <w:rsid w:val="336D194B"/>
    <w:rsid w:val="33DC78CC"/>
    <w:rsid w:val="360A7267"/>
    <w:rsid w:val="37DC7F27"/>
    <w:rsid w:val="393D0552"/>
    <w:rsid w:val="3CB11983"/>
    <w:rsid w:val="3CB54F9C"/>
    <w:rsid w:val="3EE05029"/>
    <w:rsid w:val="426E477F"/>
    <w:rsid w:val="435C1F1C"/>
    <w:rsid w:val="43CD589F"/>
    <w:rsid w:val="45D02750"/>
    <w:rsid w:val="482F19AD"/>
    <w:rsid w:val="49DE7B2F"/>
    <w:rsid w:val="4AE75D8E"/>
    <w:rsid w:val="4C9C30A2"/>
    <w:rsid w:val="506952B1"/>
    <w:rsid w:val="528444E9"/>
    <w:rsid w:val="5297726A"/>
    <w:rsid w:val="566B274A"/>
    <w:rsid w:val="58BA3515"/>
    <w:rsid w:val="591C16A5"/>
    <w:rsid w:val="5C624257"/>
    <w:rsid w:val="5CCC7719"/>
    <w:rsid w:val="5D48518B"/>
    <w:rsid w:val="5E927608"/>
    <w:rsid w:val="630E27BD"/>
    <w:rsid w:val="63A62099"/>
    <w:rsid w:val="63D25BB7"/>
    <w:rsid w:val="64B629D5"/>
    <w:rsid w:val="64EE4C72"/>
    <w:rsid w:val="674B2E5E"/>
    <w:rsid w:val="6759214B"/>
    <w:rsid w:val="67A47F2F"/>
    <w:rsid w:val="67B65CC6"/>
    <w:rsid w:val="6851470C"/>
    <w:rsid w:val="68D75A50"/>
    <w:rsid w:val="69100997"/>
    <w:rsid w:val="6DAE160E"/>
    <w:rsid w:val="6DFE57FA"/>
    <w:rsid w:val="6E697835"/>
    <w:rsid w:val="70C94E67"/>
    <w:rsid w:val="720F447A"/>
    <w:rsid w:val="759D379C"/>
    <w:rsid w:val="77F50190"/>
    <w:rsid w:val="78E937EF"/>
    <w:rsid w:val="79CB512B"/>
    <w:rsid w:val="7A462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</Pages>
  <Words>199</Words>
  <Characters>220</Characters>
  <Lines>3</Lines>
  <Paragraphs>1</Paragraphs>
  <TotalTime>3</TotalTime>
  <ScaleCrop>false</ScaleCrop>
  <LinksUpToDate>false</LinksUpToDate>
  <CharactersWithSpaces>221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Key</cp:lastModifiedBy>
  <cp:lastPrinted>2022-02-21T03:43:00Z</cp:lastPrinted>
  <dcterms:modified xsi:type="dcterms:W3CDTF">2024-12-02T05:42:43Z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27FC8C025B374FB9A9273CAB12AA431B_13</vt:lpwstr>
  </property>
</Properties>
</file>